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ED580" w14:textId="77777777" w:rsidR="00333C30" w:rsidRDefault="001B47A5"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0B250323" wp14:editId="25F60E5D">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9821C"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6B91C58C" wp14:editId="52547BCD">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0E1E4FB4" wp14:editId="3BE452E8">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414D4FB2" wp14:editId="4DF72918">
            <wp:extent cx="2512695" cy="1864995"/>
            <wp:effectExtent l="0" t="0" r="1905" b="1905"/>
            <wp:docPr id="5" name="Resim 5"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4CA18031"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6ABFB8D5"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5822A5D5"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4440D025"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057DE746"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4A1E1503" w14:textId="77777777" w:rsidR="00565C80" w:rsidRDefault="00565C80" w:rsidP="00293737">
      <w:pPr>
        <w:pStyle w:val="ALTBALIK"/>
        <w:spacing w:line="360" w:lineRule="auto"/>
      </w:pPr>
      <w:r>
        <w:t xml:space="preserve">5- </w:t>
      </w:r>
      <w:r w:rsidR="008249E2">
        <w:t xml:space="preserve">UYGULANACAK </w:t>
      </w:r>
      <w:r>
        <w:t>İŞ VE İŞLEM DETAYLARI</w:t>
      </w:r>
    </w:p>
    <w:p w14:paraId="7F18F0D9" w14:textId="77777777" w:rsidR="00293737" w:rsidRPr="006D4BCB" w:rsidRDefault="00293737" w:rsidP="00293737">
      <w:pPr>
        <w:ind w:left="1134"/>
        <w:jc w:val="both"/>
        <w:rPr>
          <w:b/>
        </w:rPr>
      </w:pPr>
      <w:r>
        <w:t xml:space="preserve">GENEL TANIM VE MEKANİK ÖZELLİKLER </w:t>
      </w:r>
    </w:p>
    <w:p w14:paraId="7ADCB016" w14:textId="77777777" w:rsidR="00293737" w:rsidRDefault="00293737" w:rsidP="00293737">
      <w:pPr>
        <w:pStyle w:val="ListeParagraf"/>
        <w:numPr>
          <w:ilvl w:val="0"/>
          <w:numId w:val="7"/>
        </w:numPr>
        <w:spacing w:after="260"/>
        <w:ind w:left="1134"/>
        <w:jc w:val="both"/>
      </w:pPr>
      <w:r>
        <w:t xml:space="preserve">Sahne toz indirme sistemi gösteri </w:t>
      </w:r>
      <w:proofErr w:type="gramStart"/>
      <w:r>
        <w:t>alanının  tozlu</w:t>
      </w:r>
      <w:proofErr w:type="gramEnd"/>
      <w:r>
        <w:t xml:space="preserve"> ortamını  ortadan kaldırmak havadaki toz zerrecikleri ve </w:t>
      </w:r>
      <w:proofErr w:type="spellStart"/>
      <w:r>
        <w:t>partükülleri</w:t>
      </w:r>
      <w:proofErr w:type="spellEnd"/>
      <w:r>
        <w:t xml:space="preserve"> basınçlı </w:t>
      </w:r>
      <w:proofErr w:type="spellStart"/>
      <w:r>
        <w:t>pulvarize</w:t>
      </w:r>
      <w:proofErr w:type="spellEnd"/>
      <w:r>
        <w:t xml:space="preserve"> suyla  belirli bölgelere istenilen aralıklarla püskürme yaparak ortam havasını temizlemek toz ve </w:t>
      </w:r>
      <w:proofErr w:type="spellStart"/>
      <w:r>
        <w:t>partükülleri</w:t>
      </w:r>
      <w:proofErr w:type="spellEnd"/>
      <w:r>
        <w:t xml:space="preserve"> bastırmak için tasarlanmıştır. Sisleme ile toz indirgeme sistemi sayesinde ortama 5 ila 15 mikron boyutlarında su parçacıkları salınmaktadır. Bu işlem sayesinde ortamdaki insan sağlığı için tehlike oluşturabilecek olan tozların çökertilmesi sağlanmakta ve ortam nem oranı </w:t>
      </w:r>
      <w:proofErr w:type="gramStart"/>
      <w:r>
        <w:t>dengelenmekte ,</w:t>
      </w:r>
      <w:proofErr w:type="gramEnd"/>
      <w:r>
        <w:t xml:space="preserve"> serin ve ferah bir ortam oluşmaktadır. Bu amaçla yüksek basınçlı pompa ve yüksek basınçlı sistem ekipmanları ve otomasyon sistemi kullanılacaktır. </w:t>
      </w:r>
    </w:p>
    <w:p w14:paraId="7F5C348C" w14:textId="77777777" w:rsidR="00293737" w:rsidRDefault="00293737" w:rsidP="00293737">
      <w:pPr>
        <w:pStyle w:val="ListeParagraf"/>
        <w:numPr>
          <w:ilvl w:val="0"/>
          <w:numId w:val="7"/>
        </w:numPr>
        <w:spacing w:after="257"/>
        <w:ind w:left="1134"/>
        <w:jc w:val="both"/>
      </w:pPr>
      <w:r>
        <w:t xml:space="preserve">Sistemde kullanılacak pompa seçimi alan </w:t>
      </w:r>
      <w:proofErr w:type="gramStart"/>
      <w:r>
        <w:t>ölçümlerine  göre</w:t>
      </w:r>
      <w:proofErr w:type="gramEnd"/>
      <w:r>
        <w:t xml:space="preserve"> hesaplanmalı ve buna göre pompa seçimi yapılmalıdır. Pompa basınç </w:t>
      </w:r>
      <w:proofErr w:type="gramStart"/>
      <w:r>
        <w:t>ayarlı  70</w:t>
      </w:r>
      <w:proofErr w:type="gramEnd"/>
      <w:r>
        <w:t xml:space="preserve"> ila 120 bar </w:t>
      </w:r>
      <w:proofErr w:type="spellStart"/>
      <w:r>
        <w:t>basıçta</w:t>
      </w:r>
      <w:proofErr w:type="spellEnd"/>
      <w:r>
        <w:t xml:space="preserve"> çalışabilir  aşınma ve ısınmaya dayanıklı seramik pistonlardan oluşmaktadır. Pompa su kesintisine karşı koruma </w:t>
      </w:r>
      <w:proofErr w:type="spellStart"/>
      <w:proofErr w:type="gramStart"/>
      <w:r>
        <w:t>şarteli</w:t>
      </w:r>
      <w:proofErr w:type="spellEnd"/>
      <w:r>
        <w:t xml:space="preserve">  bulundurmalı</w:t>
      </w:r>
      <w:proofErr w:type="gramEnd"/>
      <w:r>
        <w:t xml:space="preserve"> </w:t>
      </w:r>
      <w:proofErr w:type="spellStart"/>
      <w:r>
        <w:t>dır</w:t>
      </w:r>
      <w:proofErr w:type="spellEnd"/>
      <w:r>
        <w:t xml:space="preserve">. </w:t>
      </w:r>
      <w:proofErr w:type="gramStart"/>
      <w:r>
        <w:t>,Pompa</w:t>
      </w:r>
      <w:proofErr w:type="gramEnd"/>
      <w:r>
        <w:t xml:space="preserve"> sistemin damlatma yapmaması için tahliye sistemi ve yüksek basınç tahliye valfi bulundurmalıdır .pompa sürekli çalışmaya uygun yapıda </w:t>
      </w:r>
      <w:proofErr w:type="spellStart"/>
      <w:r>
        <w:t>olmalıdır.pompa</w:t>
      </w:r>
      <w:proofErr w:type="spellEnd"/>
      <w:r>
        <w:t xml:space="preserve"> enerji beslemesi  220 V/ 50-60 Hz olmalıdır pompanın kurulacağı alanda 3 amper  sigorta </w:t>
      </w:r>
      <w:proofErr w:type="spellStart"/>
      <w:r>
        <w:t>konulmalıdır,pompa</w:t>
      </w:r>
      <w:proofErr w:type="spellEnd"/>
      <w:r>
        <w:t xml:space="preserve"> besleme su girişine 3 adet 10 barlık manometreli 10 inç  50 mikron gurup </w:t>
      </w:r>
      <w:proofErr w:type="spellStart"/>
      <w:r>
        <w:t>filitre</w:t>
      </w:r>
      <w:proofErr w:type="spellEnd"/>
      <w:r>
        <w:t xml:space="preserve"> bağlanmalıdır. </w:t>
      </w:r>
    </w:p>
    <w:p w14:paraId="0F58E91B" w14:textId="77777777" w:rsidR="00293737" w:rsidRDefault="00293737" w:rsidP="00293737">
      <w:pPr>
        <w:pStyle w:val="ListeParagraf"/>
        <w:numPr>
          <w:ilvl w:val="0"/>
          <w:numId w:val="7"/>
        </w:numPr>
        <w:spacing w:after="170" w:line="302" w:lineRule="auto"/>
        <w:ind w:left="1134"/>
        <w:jc w:val="both"/>
      </w:pPr>
      <w:r>
        <w:t xml:space="preserve">Borular ve </w:t>
      </w:r>
      <w:proofErr w:type="gramStart"/>
      <w:r>
        <w:t>tesisat  bu</w:t>
      </w:r>
      <w:proofErr w:type="gramEnd"/>
      <w:r>
        <w:t xml:space="preserve"> sistem için tasarlanmış tesisat boruları 120 bar basınca dayanabilen </w:t>
      </w:r>
      <w:proofErr w:type="spellStart"/>
      <w:r>
        <w:t>polyemit</w:t>
      </w:r>
      <w:proofErr w:type="spellEnd"/>
      <w:r>
        <w:t xml:space="preserve"> veya paslanmaz borudan  olmalıdır. Tahliye borusu 8 mm </w:t>
      </w:r>
      <w:proofErr w:type="spellStart"/>
      <w:r>
        <w:t>polüüretan</w:t>
      </w:r>
      <w:proofErr w:type="spellEnd"/>
      <w:r>
        <w:t xml:space="preserve"> borudan olmalıdır. </w:t>
      </w:r>
    </w:p>
    <w:p w14:paraId="60F3693A" w14:textId="77777777" w:rsidR="00293737" w:rsidRDefault="00293737" w:rsidP="00293737">
      <w:pPr>
        <w:pStyle w:val="ListeParagraf"/>
        <w:numPr>
          <w:ilvl w:val="0"/>
          <w:numId w:val="7"/>
        </w:numPr>
        <w:spacing w:after="256"/>
        <w:ind w:left="1134"/>
        <w:jc w:val="both"/>
      </w:pPr>
      <w:r>
        <w:t xml:space="preserve">Püskürtme uçları ve tesisat ek parçaları sistemde kullanılan ek parçaları paslanmaz veya krom kaplamalı olmalı 120 bar basınca dayanabilmelidir. Nozullar sahne yapısına ve kullanılacak alanın büyüklüğüne göre gerekli hesaplamalar </w:t>
      </w:r>
      <w:proofErr w:type="gramStart"/>
      <w:r>
        <w:t>yapılarak  nozul</w:t>
      </w:r>
      <w:proofErr w:type="gramEnd"/>
      <w:r>
        <w:t xml:space="preserve"> çapları seçilmeli  </w:t>
      </w:r>
      <w:proofErr w:type="spellStart"/>
      <w:r>
        <w:t>yerleştirilmelidir.nozullar</w:t>
      </w:r>
      <w:proofErr w:type="spellEnd"/>
      <w:r>
        <w:t xml:space="preserve"> </w:t>
      </w:r>
      <w:proofErr w:type="spellStart"/>
      <w:r>
        <w:t>antidrip</w:t>
      </w:r>
      <w:proofErr w:type="spellEnd"/>
      <w:r>
        <w:t xml:space="preserve"> damlatma yapmayan özellikte olmalıdır. </w:t>
      </w:r>
    </w:p>
    <w:p w14:paraId="7518CDA7" w14:textId="77777777" w:rsidR="00293737" w:rsidRDefault="00293737" w:rsidP="00293737">
      <w:pPr>
        <w:pStyle w:val="ListeParagraf"/>
        <w:numPr>
          <w:ilvl w:val="0"/>
          <w:numId w:val="7"/>
        </w:numPr>
        <w:spacing w:after="0"/>
        <w:ind w:left="1134"/>
        <w:jc w:val="both"/>
      </w:pPr>
      <w:proofErr w:type="gramStart"/>
      <w:r>
        <w:t>Valfler  220</w:t>
      </w:r>
      <w:proofErr w:type="gramEnd"/>
      <w:r>
        <w:t xml:space="preserve"> V  AC en az 70 bar da çalışabilmeli sahnenin istenilen bölgesini kapatıp açabilmelidir. </w:t>
      </w:r>
    </w:p>
    <w:p w14:paraId="53967BF9" w14:textId="4524A6B4" w:rsidR="00293737" w:rsidRDefault="00816292" w:rsidP="00293737">
      <w:pPr>
        <w:spacing w:after="214"/>
        <w:ind w:left="1134"/>
        <w:jc w:val="both"/>
      </w:pPr>
      <w:r>
        <w:rPr>
          <w:rFonts w:ascii="Times New Roman" w:hAnsi="Times New Roman"/>
          <w:noProof/>
          <w:sz w:val="24"/>
          <w:szCs w:val="24"/>
          <w:lang w:eastAsia="tr-TR"/>
        </w:rPr>
        <mc:AlternateContent>
          <mc:Choice Requires="wps">
            <w:drawing>
              <wp:anchor distT="0" distB="0" distL="114300" distR="114300" simplePos="0" relativeHeight="251664384" behindDoc="0" locked="0" layoutInCell="1" allowOverlap="1" wp14:anchorId="354BD80C" wp14:editId="0BBACBD9">
                <wp:simplePos x="0" y="0"/>
                <wp:positionH relativeFrom="column">
                  <wp:posOffset>4593142</wp:posOffset>
                </wp:positionH>
                <wp:positionV relativeFrom="paragraph">
                  <wp:posOffset>1268532</wp:posOffset>
                </wp:positionV>
                <wp:extent cx="2102485" cy="391160"/>
                <wp:effectExtent l="0" t="0" r="0" b="0"/>
                <wp:wrapNone/>
                <wp:docPr id="574915182" name="Metin Kutusu 4"/>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39AC19DA" w14:textId="77777777" w:rsidR="00816292" w:rsidRDefault="00816292" w:rsidP="00816292">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54BD80C" id="_x0000_t202" coordsize="21600,21600" o:spt="202" path="m,l,21600r21600,l21600,xe">
                <v:stroke joinstyle="miter"/>
                <v:path gradientshapeok="t" o:connecttype="rect"/>
              </v:shapetype>
              <v:shape id="Metin Kutusu 4" o:spid="_x0000_s1026" type="#_x0000_t202" style="position:absolute;left:0;text-align:left;margin-left:361.65pt;margin-top:99.9pt;width:165.55pt;height:30.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" filled="f" stroked="f">
                <v:textbox style="mso-fit-shape-to-text:t">
                  <w:txbxContent>
                    <w:p w14:paraId="39AC19DA" w14:textId="77777777" w:rsidR="00816292" w:rsidRDefault="00816292" w:rsidP="00816292">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Cambria" w:eastAsia="Cambria" w:hAnsi="Cambria" w:cs="Cambria"/>
          <w:noProof/>
        </w:rPr>
        <mc:AlternateContent>
          <mc:Choice Requires="wps">
            <w:drawing>
              <wp:anchor distT="0" distB="0" distL="114300" distR="114300" simplePos="0" relativeHeight="251659264" behindDoc="0" locked="0" layoutInCell="1" allowOverlap="1" wp14:anchorId="52070907" wp14:editId="3ABFE2FE">
                <wp:simplePos x="0" y="0"/>
                <wp:positionH relativeFrom="column">
                  <wp:posOffset>5047699</wp:posOffset>
                </wp:positionH>
                <wp:positionV relativeFrom="paragraph">
                  <wp:posOffset>1320881</wp:posOffset>
                </wp:positionV>
                <wp:extent cx="1051825" cy="179708"/>
                <wp:effectExtent l="0" t="0" r="15240" b="10795"/>
                <wp:wrapNone/>
                <wp:docPr id="772967574" name="Dikdörtgen 1"/>
                <wp:cNvGraphicFramePr/>
                <a:graphic xmlns:a="http://schemas.openxmlformats.org/drawingml/2006/main">
                  <a:graphicData uri="http://schemas.microsoft.com/office/word/2010/wordprocessingShape">
                    <wps:wsp>
                      <wps:cNvSpPr/>
                      <wps:spPr>
                        <a:xfrm>
                          <a:off x="0" y="0"/>
                          <a:ext cx="1051825" cy="17970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E78075" id="Dikdörtgen 1" o:spid="_x0000_s1026" style="position:absolute;margin-left:397.45pt;margin-top:104pt;width:82.8pt;height:14.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" fillcolor="white [3212]" strokecolor="white [3212]" strokeweight="1pt"/>
            </w:pict>
          </mc:Fallback>
        </mc:AlternateContent>
      </w:r>
      <w:r w:rsidR="00293737">
        <w:rPr>
          <w:rFonts w:ascii="Cambria" w:eastAsia="Cambria" w:hAnsi="Cambria" w:cs="Cambria"/>
        </w:rPr>
        <w:t xml:space="preserve"> </w:t>
      </w:r>
      <w:r w:rsidR="00293737">
        <w:rPr>
          <w:rFonts w:ascii="Times New Roman" w:eastAsia="Times New Roman" w:hAnsi="Times New Roman"/>
          <w:b/>
        </w:rPr>
        <w:t xml:space="preserve"> </w:t>
      </w:r>
    </w:p>
    <w:p w14:paraId="4F1EE67C" w14:textId="77777777" w:rsidR="00293737" w:rsidRDefault="00293737" w:rsidP="00293737">
      <w:pPr>
        <w:pStyle w:val="Balk1"/>
        <w:numPr>
          <w:ilvl w:val="0"/>
          <w:numId w:val="0"/>
        </w:numPr>
        <w:ind w:left="1134"/>
        <w:jc w:val="both"/>
      </w:pPr>
      <w:r>
        <w:lastRenderedPageBreak/>
        <w:t xml:space="preserve">OTOMASYON SİSTEMİ ÖZELLİKLERİ </w:t>
      </w:r>
    </w:p>
    <w:p w14:paraId="6F7CF384" w14:textId="77777777" w:rsidR="00293737" w:rsidRDefault="00293737" w:rsidP="00293737">
      <w:pPr>
        <w:pStyle w:val="ListeParagraf"/>
        <w:numPr>
          <w:ilvl w:val="0"/>
          <w:numId w:val="8"/>
        </w:numPr>
        <w:spacing w:after="235"/>
        <w:ind w:left="1134"/>
        <w:jc w:val="both"/>
      </w:pPr>
      <w:r>
        <w:t xml:space="preserve">Otomasyon panosu </w:t>
      </w:r>
      <w:proofErr w:type="gramStart"/>
      <w:r>
        <w:t>üzerinde  aç</w:t>
      </w:r>
      <w:proofErr w:type="gramEnd"/>
      <w:r>
        <w:t xml:space="preserve"> kapa </w:t>
      </w:r>
      <w:proofErr w:type="spellStart"/>
      <w:r>
        <w:t>şarteli</w:t>
      </w:r>
      <w:proofErr w:type="spellEnd"/>
      <w:r>
        <w:t xml:space="preserve">  bulunmalı  220 V/50–60 Hz-AC uyumlu çalışmakta olup, pompanın tüm kontrolleri bu panoda Bulunan ekran üzerinden  yapılmalıdır. </w:t>
      </w:r>
    </w:p>
    <w:p w14:paraId="2797124E" w14:textId="77777777" w:rsidR="00293737" w:rsidRDefault="00293737" w:rsidP="00293737">
      <w:pPr>
        <w:pStyle w:val="ListeParagraf"/>
        <w:numPr>
          <w:ilvl w:val="0"/>
          <w:numId w:val="8"/>
        </w:numPr>
        <w:spacing w:after="260"/>
        <w:ind w:left="1134"/>
        <w:jc w:val="both"/>
      </w:pPr>
      <w:proofErr w:type="spellStart"/>
      <w:r>
        <w:t>Selonoit</w:t>
      </w:r>
      <w:proofErr w:type="spellEnd"/>
      <w:r>
        <w:t xml:space="preserve"> </w:t>
      </w:r>
      <w:proofErr w:type="gramStart"/>
      <w:r>
        <w:t>valfler  ayrı</w:t>
      </w:r>
      <w:proofErr w:type="gramEnd"/>
      <w:r>
        <w:t xml:space="preserve"> ayrı   çalıştırılmakta olup; seçilen her valf  için bir adet 220 V mikroişlemci kontrol kartı olmalıdır. </w:t>
      </w:r>
    </w:p>
    <w:p w14:paraId="69A5FDD8" w14:textId="77777777" w:rsidR="00293737" w:rsidRDefault="00293737" w:rsidP="00293737">
      <w:pPr>
        <w:pStyle w:val="ListeParagraf"/>
        <w:numPr>
          <w:ilvl w:val="0"/>
          <w:numId w:val="8"/>
        </w:numPr>
        <w:spacing w:after="229"/>
        <w:ind w:left="1134"/>
        <w:jc w:val="both"/>
      </w:pPr>
      <w:r>
        <w:t xml:space="preserve">Otomasyon panosu </w:t>
      </w:r>
      <w:proofErr w:type="spellStart"/>
      <w:r>
        <w:t>plc</w:t>
      </w:r>
      <w:proofErr w:type="spellEnd"/>
      <w:r>
        <w:t xml:space="preserve"> ekranı toz indirme için sahne </w:t>
      </w:r>
      <w:proofErr w:type="gramStart"/>
      <w:r>
        <w:t>görselli  Özel</w:t>
      </w:r>
      <w:proofErr w:type="gramEnd"/>
      <w:r>
        <w:t xml:space="preserve"> yazılımlı 7 inç dokunmatik ekranlı olmalı , giriş  için   şifre koruması olmalıdır. </w:t>
      </w:r>
    </w:p>
    <w:p w14:paraId="20083A90" w14:textId="77777777" w:rsidR="00293737" w:rsidRDefault="00293737" w:rsidP="00293737">
      <w:pPr>
        <w:pStyle w:val="ListeParagraf"/>
        <w:numPr>
          <w:ilvl w:val="0"/>
          <w:numId w:val="8"/>
        </w:numPr>
        <w:spacing w:after="251"/>
        <w:ind w:left="1134"/>
        <w:jc w:val="both"/>
      </w:pPr>
      <w:proofErr w:type="spellStart"/>
      <w:r>
        <w:t>Otomayon</w:t>
      </w:r>
      <w:proofErr w:type="spellEnd"/>
      <w:r>
        <w:t xml:space="preserve"> panosundan sistem çalışması ile ilgili ayrı ayarlana bilinen bir zaman periyot sayfası </w:t>
      </w:r>
      <w:proofErr w:type="gramStart"/>
      <w:r>
        <w:t>olmalı  sistem</w:t>
      </w:r>
      <w:proofErr w:type="gramEnd"/>
      <w:r>
        <w:t xml:space="preserve">  bölgeleri ayrı ayrı kontrol edebilmelidir. </w:t>
      </w:r>
    </w:p>
    <w:p w14:paraId="76BB59C9" w14:textId="77777777" w:rsidR="00293737" w:rsidRPr="006D4BCB" w:rsidRDefault="00293737" w:rsidP="00293737">
      <w:pPr>
        <w:spacing w:after="215"/>
        <w:ind w:left="1134"/>
        <w:jc w:val="both"/>
        <w:rPr>
          <w:rFonts w:ascii="Times New Roman" w:eastAsia="Times New Roman" w:hAnsi="Times New Roman"/>
          <w:b/>
          <w:color w:val="000000"/>
          <w:sz w:val="24"/>
          <w:lang w:eastAsia="tr-TR"/>
        </w:rPr>
      </w:pPr>
      <w:r w:rsidRPr="006D4BCB">
        <w:rPr>
          <w:rFonts w:ascii="Times New Roman" w:eastAsia="Times New Roman" w:hAnsi="Times New Roman"/>
          <w:b/>
          <w:color w:val="000000"/>
          <w:sz w:val="24"/>
          <w:lang w:eastAsia="tr-TR"/>
        </w:rPr>
        <w:t xml:space="preserve"> MONTAJ VE KURULUM </w:t>
      </w:r>
    </w:p>
    <w:p w14:paraId="0C706C0F" w14:textId="77777777" w:rsidR="00293737" w:rsidRDefault="00293737" w:rsidP="00293737">
      <w:pPr>
        <w:pStyle w:val="ListeParagraf"/>
        <w:numPr>
          <w:ilvl w:val="0"/>
          <w:numId w:val="9"/>
        </w:numPr>
        <w:spacing w:after="259"/>
        <w:ind w:left="1134"/>
        <w:jc w:val="both"/>
      </w:pPr>
      <w:r>
        <w:t xml:space="preserve">Montaj alanının hazırlanması </w:t>
      </w:r>
      <w:proofErr w:type="gramStart"/>
      <w:r>
        <w:t>için  pompa</w:t>
      </w:r>
      <w:proofErr w:type="gramEnd"/>
      <w:r>
        <w:t xml:space="preserve"> konulacak alanda  elektrik bağlantısı için   220 V  3 AH Sigorta panosu </w:t>
      </w:r>
      <w:proofErr w:type="spellStart"/>
      <w:r>
        <w:t>olmacaktır</w:t>
      </w:r>
      <w:proofErr w:type="spellEnd"/>
      <w:r>
        <w:t xml:space="preserve"> </w:t>
      </w:r>
    </w:p>
    <w:p w14:paraId="4FEE2EA0" w14:textId="77777777" w:rsidR="00293737" w:rsidRDefault="00293737" w:rsidP="00293737">
      <w:pPr>
        <w:pStyle w:val="ListeParagraf"/>
        <w:numPr>
          <w:ilvl w:val="0"/>
          <w:numId w:val="9"/>
        </w:numPr>
        <w:spacing w:after="0"/>
        <w:ind w:left="1134"/>
        <w:jc w:val="both"/>
      </w:pPr>
      <w:r>
        <w:t xml:space="preserve">Sistem pompasının konulacağı </w:t>
      </w:r>
      <w:proofErr w:type="gramStart"/>
      <w:r>
        <w:t>yerde  Su</w:t>
      </w:r>
      <w:proofErr w:type="gramEnd"/>
      <w:r>
        <w:t xml:space="preserve">  beslemesi için şehir şebeke suyu olmalıdır. </w:t>
      </w:r>
    </w:p>
    <w:p w14:paraId="7F7F8C49" w14:textId="77777777" w:rsidR="00293737" w:rsidRDefault="00293737" w:rsidP="00293737">
      <w:pPr>
        <w:pStyle w:val="ListeParagraf"/>
        <w:numPr>
          <w:ilvl w:val="0"/>
          <w:numId w:val="9"/>
        </w:numPr>
        <w:spacing w:after="0"/>
        <w:ind w:left="1134"/>
        <w:jc w:val="both"/>
      </w:pPr>
      <w:r>
        <w:t xml:space="preserve">Sistem tahliyesi için uygun gider bulunmalıdır. </w:t>
      </w:r>
    </w:p>
    <w:p w14:paraId="5B35B664" w14:textId="77777777" w:rsidR="00293737" w:rsidRDefault="00293737" w:rsidP="00293737">
      <w:pPr>
        <w:pStyle w:val="ListeParagraf"/>
        <w:numPr>
          <w:ilvl w:val="0"/>
          <w:numId w:val="9"/>
        </w:numPr>
        <w:spacing w:after="10"/>
        <w:ind w:left="1134"/>
        <w:jc w:val="both"/>
      </w:pPr>
      <w:r>
        <w:t xml:space="preserve">Tesisat bağlantıları ve ek parçaları montajı basınçtan etkilenmemesi için uygun aparatlarla kesilmeli ve sıkılmalıdır. </w:t>
      </w:r>
    </w:p>
    <w:p w14:paraId="36A30D7E" w14:textId="77777777" w:rsidR="00293737" w:rsidRDefault="00293737" w:rsidP="00293737">
      <w:pPr>
        <w:pStyle w:val="ListeParagraf"/>
        <w:numPr>
          <w:ilvl w:val="0"/>
          <w:numId w:val="9"/>
        </w:numPr>
        <w:spacing w:after="0"/>
        <w:ind w:left="1134"/>
        <w:jc w:val="both"/>
      </w:pPr>
      <w:proofErr w:type="spellStart"/>
      <w:r>
        <w:t>Gerkli</w:t>
      </w:r>
      <w:proofErr w:type="spellEnd"/>
      <w:r>
        <w:t xml:space="preserve"> kontroller yapıldıktan sonra </w:t>
      </w:r>
      <w:proofErr w:type="gramStart"/>
      <w:r>
        <w:t>test  yapılmalı</w:t>
      </w:r>
      <w:proofErr w:type="gramEnd"/>
      <w:r>
        <w:t xml:space="preserve"> kaçıran ve sızdıran parçalar elden geçirilmeli </w:t>
      </w:r>
    </w:p>
    <w:p w14:paraId="28497B95" w14:textId="77777777" w:rsidR="00293737" w:rsidRDefault="00293737" w:rsidP="00293737">
      <w:pPr>
        <w:pStyle w:val="ListeParagraf"/>
        <w:numPr>
          <w:ilvl w:val="0"/>
          <w:numId w:val="9"/>
        </w:numPr>
        <w:ind w:left="1134"/>
        <w:jc w:val="both"/>
      </w:pPr>
      <w:r>
        <w:t xml:space="preserve">Tüm kontroller yapıldıktan sonra çalışma ve durma zaman </w:t>
      </w:r>
      <w:proofErr w:type="gramStart"/>
      <w:r>
        <w:t>ayarları  yapılmalıdır</w:t>
      </w:r>
      <w:proofErr w:type="gramEnd"/>
      <w:r>
        <w:t xml:space="preserve">. </w:t>
      </w:r>
    </w:p>
    <w:p w14:paraId="2616D0AE" w14:textId="77777777" w:rsidR="008249E2" w:rsidRDefault="008249E2" w:rsidP="00117083">
      <w:pPr>
        <w:pStyle w:val="ALTBALIK"/>
        <w:spacing w:line="360" w:lineRule="auto"/>
      </w:pPr>
    </w:p>
    <w:p w14:paraId="54507CF9" w14:textId="77777777" w:rsidR="008249E2" w:rsidRDefault="008249E2" w:rsidP="00117083">
      <w:pPr>
        <w:pStyle w:val="ALTBALIK"/>
        <w:spacing w:line="360" w:lineRule="auto"/>
      </w:pPr>
    </w:p>
    <w:p w14:paraId="2ED74D86" w14:textId="77777777" w:rsidR="008249E2" w:rsidRDefault="008249E2" w:rsidP="00117083">
      <w:pPr>
        <w:pStyle w:val="ALTBALIK"/>
        <w:spacing w:line="360" w:lineRule="auto"/>
      </w:pPr>
    </w:p>
    <w:p w14:paraId="14C5EB31" w14:textId="77777777" w:rsidR="00D83AB7" w:rsidRDefault="00565C80" w:rsidP="00117083">
      <w:pPr>
        <w:pStyle w:val="ALTBALIK"/>
        <w:spacing w:line="360" w:lineRule="auto"/>
      </w:pPr>
      <w:r>
        <w:t>6</w:t>
      </w:r>
      <w:r w:rsidR="00D83AB7" w:rsidRPr="00D83AB7">
        <w:t xml:space="preserve">- </w:t>
      </w:r>
      <w:r w:rsidR="00D83AB7">
        <w:t>İŞ BİTİRME FORMU DOLDURULACAK</w:t>
      </w:r>
    </w:p>
    <w:p w14:paraId="07DC84A8"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31D9C9F1" w14:textId="6D4AC600" w:rsidR="00565C80" w:rsidRPr="00D83AB7" w:rsidRDefault="00816292"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2336" behindDoc="0" locked="0" layoutInCell="1" allowOverlap="1" wp14:anchorId="2B69604D" wp14:editId="72A4CCE3">
                <wp:simplePos x="0" y="0"/>
                <wp:positionH relativeFrom="column">
                  <wp:posOffset>4577285</wp:posOffset>
                </wp:positionH>
                <wp:positionV relativeFrom="paragraph">
                  <wp:posOffset>4862706</wp:posOffset>
                </wp:positionV>
                <wp:extent cx="2102485" cy="391160"/>
                <wp:effectExtent l="0" t="0" r="0" b="0"/>
                <wp:wrapNone/>
                <wp:docPr id="494847258" name="Metin Kutusu 3"/>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04A04098" w14:textId="77777777" w:rsidR="00816292" w:rsidRDefault="00816292" w:rsidP="00816292">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B69604D" id="Metin Kutusu 3" o:spid="_x0000_s1027" type="#_x0000_t202" style="position:absolute;left:0;text-align:left;margin-left:360.4pt;margin-top:382.9pt;width:165.55pt;height:30.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" filled="f" stroked="f">
                <v:textbox style="mso-fit-shape-to-text:t">
                  <w:txbxContent>
                    <w:p w14:paraId="04A04098" w14:textId="77777777" w:rsidR="00816292" w:rsidRDefault="00816292" w:rsidP="00816292">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0288" behindDoc="0" locked="0" layoutInCell="1" allowOverlap="1" wp14:anchorId="5122B5F8" wp14:editId="3E1A4C2C">
                <wp:simplePos x="0" y="0"/>
                <wp:positionH relativeFrom="column">
                  <wp:posOffset>5042414</wp:posOffset>
                </wp:positionH>
                <wp:positionV relativeFrom="paragraph">
                  <wp:posOffset>4909060</wp:posOffset>
                </wp:positionV>
                <wp:extent cx="1062395" cy="195566"/>
                <wp:effectExtent l="0" t="0" r="23495" b="14605"/>
                <wp:wrapNone/>
                <wp:docPr id="19807238" name="Dikdörtgen 2"/>
                <wp:cNvGraphicFramePr/>
                <a:graphic xmlns:a="http://schemas.openxmlformats.org/drawingml/2006/main">
                  <a:graphicData uri="http://schemas.microsoft.com/office/word/2010/wordprocessingShape">
                    <wps:wsp>
                      <wps:cNvSpPr/>
                      <wps:spPr>
                        <a:xfrm>
                          <a:off x="0" y="0"/>
                          <a:ext cx="1062395" cy="19556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E2D1CC" id="Dikdörtgen 2" o:spid="_x0000_s1026" style="position:absolute;margin-left:397.05pt;margin-top:386.55pt;width:83.65pt;height:15.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" fillcolor="white [3212]" strokecolor="white [3212]" strokeweight="1pt"/>
            </w:pict>
          </mc:Fallback>
        </mc:AlternateContent>
      </w:r>
      <w:r w:rsidR="00565C80">
        <w:rPr>
          <w:color w:val="auto"/>
          <w:sz w:val="20"/>
          <w:szCs w:val="20"/>
        </w:rPr>
        <w:t>ORHAN PEKDEMİR</w:t>
      </w:r>
    </w:p>
    <w:sectPr w:rsidR="00565C80" w:rsidRPr="00D83AB7" w:rsidSect="00F864EA">
      <w:headerReference w:type="even" r:id="rId10"/>
      <w:headerReference w:type="default" r:id="rId11"/>
      <w:footerReference w:type="even" r:id="rId12"/>
      <w:footerReference w:type="default" r:id="rId13"/>
      <w:headerReference w:type="first" r:id="rId14"/>
      <w:footerReference w:type="first" r:id="rId15"/>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51C05" w14:textId="77777777" w:rsidR="00F864EA" w:rsidRDefault="00F864EA" w:rsidP="00333C30">
      <w:pPr>
        <w:spacing w:after="0" w:line="240" w:lineRule="auto"/>
      </w:pPr>
      <w:r>
        <w:separator/>
      </w:r>
    </w:p>
  </w:endnote>
  <w:endnote w:type="continuationSeparator" w:id="0">
    <w:p w14:paraId="24802B2E" w14:textId="77777777" w:rsidR="00F864EA" w:rsidRDefault="00F864EA"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F7CE5" w14:textId="77777777" w:rsidR="002F339D" w:rsidRDefault="002F339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E23E8" w14:textId="77777777" w:rsidR="00333C30" w:rsidRDefault="001B47A5">
    <w:pPr>
      <w:pStyle w:val="AltBilgi"/>
    </w:pPr>
    <w:r>
      <w:rPr>
        <w:noProof/>
        <w:lang w:eastAsia="tr-TR"/>
      </w:rPr>
      <w:drawing>
        <wp:anchor distT="0" distB="0" distL="114300" distR="114300" simplePos="0" relativeHeight="251658240" behindDoc="1" locked="0" layoutInCell="1" allowOverlap="1" wp14:anchorId="48BE4D25" wp14:editId="47A26134">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3B77DCC9" wp14:editId="005DDD25">
          <wp:extent cx="7574280" cy="979170"/>
          <wp:effectExtent l="0" t="0" r="7620" b="0"/>
          <wp:docPr id="1" name="Resim 1"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FB564" w14:textId="77777777" w:rsidR="002F339D" w:rsidRDefault="002F339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769D0" w14:textId="77777777" w:rsidR="00F864EA" w:rsidRDefault="00F864EA" w:rsidP="00333C30">
      <w:pPr>
        <w:spacing w:after="0" w:line="240" w:lineRule="auto"/>
      </w:pPr>
      <w:r>
        <w:separator/>
      </w:r>
    </w:p>
  </w:footnote>
  <w:footnote w:type="continuationSeparator" w:id="0">
    <w:p w14:paraId="75DAE05F" w14:textId="77777777" w:rsidR="00F864EA" w:rsidRDefault="00F864EA"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13DAE" w14:textId="77777777" w:rsidR="002F339D" w:rsidRDefault="002F339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D6854" w14:textId="77777777" w:rsidR="00333C30" w:rsidRDefault="001B47A5"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23933958" wp14:editId="620BA10F">
              <wp:simplePos x="0" y="0"/>
              <wp:positionH relativeFrom="column">
                <wp:posOffset>1533600</wp:posOffset>
              </wp:positionH>
              <wp:positionV relativeFrom="paragraph">
                <wp:posOffset>208800</wp:posOffset>
              </wp:positionV>
              <wp:extent cx="5743575" cy="358405"/>
              <wp:effectExtent l="0" t="0" r="9525" b="381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58405"/>
                      </a:xfrm>
                      <a:prstGeom prst="rect">
                        <a:avLst/>
                      </a:prstGeom>
                      <a:solidFill>
                        <a:srgbClr val="FFFFFF"/>
                      </a:solidFill>
                      <a:ln w="9525">
                        <a:noFill/>
                        <a:miter lim="800000"/>
                        <a:headEnd/>
                        <a:tailEnd/>
                      </a:ln>
                    </wps:spPr>
                    <wps:txbx>
                      <w:txbxContent>
                        <w:p w14:paraId="2BF98AEA" w14:textId="77777777" w:rsidR="002F339D" w:rsidRPr="00F76132" w:rsidRDefault="002F339D" w:rsidP="002F339D">
                          <w:pPr>
                            <w:rPr>
                              <w:b/>
                              <w:sz w:val="32"/>
                              <w:szCs w:val="32"/>
                            </w:rPr>
                          </w:pPr>
                          <w:r>
                            <w:rPr>
                              <w:b/>
                              <w:sz w:val="32"/>
                              <w:szCs w:val="32"/>
                            </w:rPr>
                            <w:t xml:space="preserve">     </w:t>
                          </w:r>
                          <w:r w:rsidRPr="00F76132">
                            <w:rPr>
                              <w:b/>
                              <w:sz w:val="32"/>
                              <w:szCs w:val="32"/>
                            </w:rPr>
                            <w:t>27-  TOZ İNDİRME SİSTEMİ PERİYODİK BAKIM TALİMATI</w:t>
                          </w:r>
                        </w:p>
                        <w:p w14:paraId="1F530EE0"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933958" id="_x0000_t202" coordsize="21600,21600" o:spt="202" path="m,l,21600r21600,l21600,xe">
              <v:stroke joinstyle="miter"/>
              <v:path gradientshapeok="t" o:connecttype="rect"/>
            </v:shapetype>
            <v:shape id="Metin Kutusu 2" o:spid="_x0000_s1028" type="#_x0000_t202" style="position:absolute;margin-left:120.75pt;margin-top:16.45pt;width:452.25pt;height:28.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" stroked="f">
              <v:textbox>
                <w:txbxContent>
                  <w:p w14:paraId="2BF98AEA" w14:textId="77777777" w:rsidR="002F339D" w:rsidRPr="00F76132" w:rsidRDefault="002F339D" w:rsidP="002F339D">
                    <w:pPr>
                      <w:rPr>
                        <w:b/>
                        <w:sz w:val="32"/>
                        <w:szCs w:val="32"/>
                      </w:rPr>
                    </w:pPr>
                    <w:r>
                      <w:rPr>
                        <w:b/>
                        <w:sz w:val="32"/>
                        <w:szCs w:val="32"/>
                      </w:rPr>
                      <w:t xml:space="preserve">     </w:t>
                    </w:r>
                    <w:r w:rsidRPr="00F76132">
                      <w:rPr>
                        <w:b/>
                        <w:sz w:val="32"/>
                        <w:szCs w:val="32"/>
                      </w:rPr>
                      <w:t>27-  TOZ İNDİRME SİSTEMİ PERİYODİK BAKIM TALİMATI</w:t>
                    </w:r>
                  </w:p>
                  <w:p w14:paraId="1F530EE0"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732EB036" wp14:editId="612AF9CE">
          <wp:extent cx="7574280" cy="964565"/>
          <wp:effectExtent l="0" t="0" r="7620" b="6985"/>
          <wp:docPr id="2" name="Resim 2"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29A26" w14:textId="77777777" w:rsidR="002F339D" w:rsidRDefault="002F339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40122FF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5" w15:restartNumberingAfterBreak="0">
    <w:nsid w:val="584E7B1E"/>
    <w:multiLevelType w:val="hybridMultilevel"/>
    <w:tmpl w:val="0C463C64"/>
    <w:lvl w:ilvl="0" w:tplc="3718FD72">
      <w:start w:val="3"/>
      <w:numFmt w:val="decimal"/>
      <w:pStyle w:val="Balk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66CD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5F8207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1D4D92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7BC338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77CE1D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6DAE32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D52EB5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2361AE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8F27F0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9A0741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1784764252">
    <w:abstractNumId w:val="4"/>
  </w:num>
  <w:num w:numId="2" w16cid:durableId="337079542">
    <w:abstractNumId w:val="8"/>
  </w:num>
  <w:num w:numId="3" w16cid:durableId="36973167">
    <w:abstractNumId w:val="0"/>
  </w:num>
  <w:num w:numId="4" w16cid:durableId="715855620">
    <w:abstractNumId w:val="2"/>
  </w:num>
  <w:num w:numId="5" w16cid:durableId="1619408787">
    <w:abstractNumId w:val="1"/>
  </w:num>
  <w:num w:numId="6" w16cid:durableId="1730764185">
    <w:abstractNumId w:val="5"/>
  </w:num>
  <w:num w:numId="7" w16cid:durableId="1285964109">
    <w:abstractNumId w:val="3"/>
  </w:num>
  <w:num w:numId="8" w16cid:durableId="1975405498">
    <w:abstractNumId w:val="7"/>
  </w:num>
  <w:num w:numId="9" w16cid:durableId="979769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7A5"/>
    <w:rsid w:val="000146A8"/>
    <w:rsid w:val="000175D0"/>
    <w:rsid w:val="00117083"/>
    <w:rsid w:val="0017507C"/>
    <w:rsid w:val="0018686A"/>
    <w:rsid w:val="001B47A5"/>
    <w:rsid w:val="001D4DA4"/>
    <w:rsid w:val="00263CE9"/>
    <w:rsid w:val="00293737"/>
    <w:rsid w:val="002F339D"/>
    <w:rsid w:val="00333C30"/>
    <w:rsid w:val="00367248"/>
    <w:rsid w:val="00442CF5"/>
    <w:rsid w:val="00452065"/>
    <w:rsid w:val="004C41B0"/>
    <w:rsid w:val="00565C80"/>
    <w:rsid w:val="006229D3"/>
    <w:rsid w:val="00635CD5"/>
    <w:rsid w:val="006422CE"/>
    <w:rsid w:val="006A4191"/>
    <w:rsid w:val="006F5E88"/>
    <w:rsid w:val="0077467D"/>
    <w:rsid w:val="00816292"/>
    <w:rsid w:val="00816D16"/>
    <w:rsid w:val="008249E2"/>
    <w:rsid w:val="008757AA"/>
    <w:rsid w:val="00895FA1"/>
    <w:rsid w:val="009044D1"/>
    <w:rsid w:val="00922CF0"/>
    <w:rsid w:val="00AE596D"/>
    <w:rsid w:val="00B57C5E"/>
    <w:rsid w:val="00C632C8"/>
    <w:rsid w:val="00C7500B"/>
    <w:rsid w:val="00CA4EC1"/>
    <w:rsid w:val="00CA4F9C"/>
    <w:rsid w:val="00D83AB7"/>
    <w:rsid w:val="00F864EA"/>
    <w:rsid w:val="00FD60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FF8C1"/>
  <w15:chartTrackingRefBased/>
  <w15:docId w15:val="{42F6DA3A-F3A5-4903-A21F-5B4ADF7B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Balk1">
    <w:name w:val="heading 1"/>
    <w:next w:val="Normal"/>
    <w:link w:val="Balk1Char"/>
    <w:uiPriority w:val="9"/>
    <w:unhideWhenUsed/>
    <w:qFormat/>
    <w:rsid w:val="00293737"/>
    <w:pPr>
      <w:keepNext/>
      <w:keepLines/>
      <w:numPr>
        <w:numId w:val="6"/>
      </w:numPr>
      <w:spacing w:after="217" w:line="259" w:lineRule="auto"/>
      <w:ind w:left="10" w:hanging="10"/>
      <w:outlineLvl w:val="0"/>
    </w:pPr>
    <w:rPr>
      <w:rFonts w:ascii="Times New Roman" w:eastAsia="Times New Roman" w:hAnsi="Times New Roman"/>
      <w:b/>
      <w:color w:val="000000"/>
      <w:sz w:val="24"/>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 w:type="character" w:customStyle="1" w:styleId="Balk1Char">
    <w:name w:val="Başlık 1 Char"/>
    <w:basedOn w:val="VarsaylanParagrafYazTipi"/>
    <w:link w:val="Balk1"/>
    <w:uiPriority w:val="9"/>
    <w:rsid w:val="00293737"/>
    <w:rPr>
      <w:rFonts w:ascii="Times New Roman" w:eastAsia="Times New Roman" w:hAnsi="Times New Roman"/>
      <w:b/>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3</TotalTime>
  <Pages>1</Pages>
  <Words>640</Words>
  <Characters>3648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5</cp:revision>
  <dcterms:created xsi:type="dcterms:W3CDTF">2021-01-24T09:51:00Z</dcterms:created>
  <dcterms:modified xsi:type="dcterms:W3CDTF">2024-05-03T07:39:00Z</dcterms:modified>
</cp:coreProperties>
</file>