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36A336" w14:textId="77777777" w:rsidR="00333C30" w:rsidRDefault="006A3869" w:rsidP="004C41B0">
      <w:pPr>
        <w:tabs>
          <w:tab w:val="left" w:pos="3402"/>
          <w:tab w:val="left" w:pos="7230"/>
        </w:tabs>
        <w:ind w:left="567" w:right="566"/>
      </w:pPr>
      <w:r>
        <w:rPr>
          <w:noProof/>
          <w:lang w:eastAsia="tr-TR"/>
        </w:rPr>
        <mc:AlternateContent>
          <mc:Choice Requires="wps">
            <w:drawing>
              <wp:anchor distT="0" distB="0" distL="114300" distR="114300" simplePos="0" relativeHeight="251657728" behindDoc="1" locked="0" layoutInCell="1" allowOverlap="1" wp14:anchorId="39FCD347" wp14:editId="33420C35">
                <wp:simplePos x="0" y="0"/>
                <wp:positionH relativeFrom="column">
                  <wp:posOffset>359410</wp:posOffset>
                </wp:positionH>
                <wp:positionV relativeFrom="paragraph">
                  <wp:posOffset>1991995</wp:posOffset>
                </wp:positionV>
                <wp:extent cx="6840220" cy="241300"/>
                <wp:effectExtent l="0" t="0" r="0" b="6350"/>
                <wp:wrapNone/>
                <wp:docPr id="7" name="Dikdörtgen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40220" cy="241300"/>
                        </a:xfrm>
                        <a:prstGeom prst="rect">
                          <a:avLst/>
                        </a:prstGeom>
                        <a:solidFill>
                          <a:srgbClr val="ED7D31"/>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5DC584" id="Dikdörtgen 2" o:spid="_x0000_s1026" style="position:absolute;margin-left:28.3pt;margin-top:156.85pt;width:538.6pt;height:1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" fillcolor="#ed7d31" stroked="f" strokeweight="1pt">
                <v:path arrowok="t"/>
              </v:rect>
            </w:pict>
          </mc:Fallback>
        </mc:AlternateContent>
      </w:r>
      <w:r w:rsidRPr="00401F9A">
        <w:rPr>
          <w:noProof/>
          <w:lang w:eastAsia="tr-TR"/>
        </w:rPr>
        <w:drawing>
          <wp:inline distT="0" distB="0" distL="0" distR="0" wp14:anchorId="07DB2DB1" wp14:editId="7E748A02">
            <wp:extent cx="1332230" cy="1893570"/>
            <wp:effectExtent l="0" t="0" r="1270" b="0"/>
            <wp:docPr id="6" name="Resim 1" descr="Printhome Dikkat Önce Iş Güvenliği 50x70 cm Folyo Etiket | Trendy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Printhome Dikkat Önce Iş Güvenliği 50x70 cm Folyo Etiket | Trendyol"/>
                    <pic:cNvPicPr>
                      <a:picLocks noChangeAspect="1" noChangeArrowheads="1"/>
                    </pic:cNvPicPr>
                  </pic:nvPicPr>
                  <pic:blipFill>
                    <a:blip r:embed="rId7">
                      <a:extLst>
                        <a:ext uri="{28A0092B-C50C-407E-A947-70E740481C1C}">
                          <a14:useLocalDpi xmlns:a14="http://schemas.microsoft.com/office/drawing/2010/main" val="0"/>
                        </a:ext>
                      </a:extLst>
                    </a:blip>
                    <a:srcRect l="11037" t="13454" r="11475" b="13098"/>
                    <a:stretch>
                      <a:fillRect/>
                    </a:stretch>
                  </pic:blipFill>
                  <pic:spPr bwMode="auto">
                    <a:xfrm>
                      <a:off x="0" y="0"/>
                      <a:ext cx="1332230" cy="1893570"/>
                    </a:xfrm>
                    <a:prstGeom prst="rect">
                      <a:avLst/>
                    </a:prstGeom>
                    <a:noFill/>
                    <a:ln>
                      <a:noFill/>
                    </a:ln>
                  </pic:spPr>
                </pic:pic>
              </a:graphicData>
            </a:graphic>
          </wp:inline>
        </w:drawing>
      </w:r>
      <w:r w:rsidR="00442CF5">
        <w:tab/>
      </w:r>
      <w:r w:rsidRPr="00401F9A">
        <w:rPr>
          <w:noProof/>
          <w:lang w:eastAsia="tr-TR"/>
        </w:rPr>
        <w:drawing>
          <wp:inline distT="0" distB="0" distL="0" distR="0" wp14:anchorId="57DF5D18" wp14:editId="2F0350FD">
            <wp:extent cx="2102485" cy="1893570"/>
            <wp:effectExtent l="0" t="0" r="0" b="0"/>
            <wp:docPr id="3" name="Resim 3" descr="İnşaat ve Şantiye Levhaları - İnşaat ve Şantiye Levhaları - İnşaat ve  Şantiye Levhalar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 descr="İnşaat ve Şantiye Levhaları - İnşaat ve Şantiye Levhaları - İnşaat ve  Şantiye Levhaları"/>
                    <pic:cNvPicPr>
                      <a:picLocks noChangeAspect="1" noChangeArrowheads="1"/>
                    </pic:cNvPicPr>
                  </pic:nvPicPr>
                  <pic:blipFill>
                    <a:blip r:embed="rId8">
                      <a:extLst>
                        <a:ext uri="{28A0092B-C50C-407E-A947-70E740481C1C}">
                          <a14:useLocalDpi xmlns:a14="http://schemas.microsoft.com/office/drawing/2010/main" val="0"/>
                        </a:ext>
                      </a:extLst>
                    </a:blip>
                    <a:srcRect l="3891" t="8983" r="3893" b="7819"/>
                    <a:stretch>
                      <a:fillRect/>
                    </a:stretch>
                  </pic:blipFill>
                  <pic:spPr bwMode="auto">
                    <a:xfrm>
                      <a:off x="0" y="0"/>
                      <a:ext cx="2102485" cy="1893570"/>
                    </a:xfrm>
                    <a:prstGeom prst="rect">
                      <a:avLst/>
                    </a:prstGeom>
                    <a:noFill/>
                    <a:ln>
                      <a:noFill/>
                    </a:ln>
                  </pic:spPr>
                </pic:pic>
              </a:graphicData>
            </a:graphic>
          </wp:inline>
        </w:drawing>
      </w:r>
      <w:r w:rsidR="004C41B0">
        <w:tab/>
      </w:r>
      <w:r>
        <w:rPr>
          <w:noProof/>
          <w:lang w:eastAsia="tr-TR"/>
        </w:rPr>
        <w:drawing>
          <wp:inline distT="0" distB="0" distL="0" distR="0" wp14:anchorId="2D46C9A3" wp14:editId="0FB22FE2">
            <wp:extent cx="2512695" cy="1864995"/>
            <wp:effectExtent l="0" t="0" r="1905" b="1905"/>
            <wp:docPr id="2" name="Resim 4" descr="IS_GUVENLIGI_ONCELIGIMIZD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S_GUVENLIGI_ONCELIGIMIZDI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12695" cy="1864995"/>
                    </a:xfrm>
                    <a:prstGeom prst="rect">
                      <a:avLst/>
                    </a:prstGeom>
                    <a:noFill/>
                    <a:ln>
                      <a:noFill/>
                    </a:ln>
                  </pic:spPr>
                </pic:pic>
              </a:graphicData>
            </a:graphic>
          </wp:inline>
        </w:drawing>
      </w:r>
    </w:p>
    <w:p w14:paraId="452023F6" w14:textId="77777777" w:rsidR="00C632C8" w:rsidRPr="00816D16" w:rsidRDefault="00C632C8" w:rsidP="00CA4F9C">
      <w:pPr>
        <w:pStyle w:val="Stil1"/>
        <w:spacing w:before="120" w:after="120"/>
        <w:ind w:left="680"/>
        <w:rPr>
          <w:color w:val="FFFFFF"/>
        </w:rPr>
      </w:pPr>
      <w:r w:rsidRPr="00816D16">
        <w:rPr>
          <w:color w:val="FFFFFF"/>
        </w:rPr>
        <w:t>1-İŞ YAPILACAK ALAN</w:t>
      </w:r>
      <w:r w:rsidR="006A4191" w:rsidRPr="00816D16">
        <w:rPr>
          <w:color w:val="FFFFFF"/>
        </w:rPr>
        <w:t>LAR</w:t>
      </w:r>
      <w:r w:rsidRPr="00816D16">
        <w:rPr>
          <w:color w:val="FFFFFF"/>
        </w:rPr>
        <w:t>DA, İŞ GÜVENLİĞİ SAĞLANMA</w:t>
      </w:r>
      <w:r w:rsidR="006A4191" w:rsidRPr="00816D16">
        <w:rPr>
          <w:color w:val="FFFFFF"/>
        </w:rPr>
        <w:t>L</w:t>
      </w:r>
      <w:r w:rsidRPr="00816D16">
        <w:rPr>
          <w:color w:val="FFFFFF"/>
        </w:rPr>
        <w:t>I</w:t>
      </w:r>
    </w:p>
    <w:p w14:paraId="387CAD06" w14:textId="77777777" w:rsidR="00463C28" w:rsidRDefault="00463C28" w:rsidP="00C632C8">
      <w:pPr>
        <w:pStyle w:val="ListeParagraf"/>
        <w:ind w:left="567" w:right="567"/>
        <w:jc w:val="both"/>
        <w:rPr>
          <w:sz w:val="20"/>
          <w:szCs w:val="20"/>
        </w:rPr>
      </w:pPr>
    </w:p>
    <w:p w14:paraId="2206810B" w14:textId="77777777" w:rsidR="00463C28" w:rsidRDefault="00463C28" w:rsidP="00C632C8">
      <w:pPr>
        <w:pStyle w:val="ListeParagraf"/>
        <w:ind w:left="567" w:right="567"/>
        <w:jc w:val="both"/>
        <w:rPr>
          <w:sz w:val="20"/>
          <w:szCs w:val="20"/>
        </w:rPr>
      </w:pPr>
    </w:p>
    <w:p w14:paraId="7D1069EF" w14:textId="77777777" w:rsidR="00C632C8" w:rsidRPr="00D83AB7" w:rsidRDefault="00C632C8" w:rsidP="00C632C8">
      <w:pPr>
        <w:pStyle w:val="ListeParagraf"/>
        <w:ind w:left="567" w:right="567"/>
        <w:jc w:val="both"/>
        <w:rPr>
          <w:sz w:val="20"/>
          <w:szCs w:val="20"/>
        </w:rPr>
      </w:pPr>
      <w:r w:rsidRPr="00D83AB7">
        <w:rPr>
          <w:sz w:val="20"/>
          <w:szCs w:val="20"/>
        </w:rPr>
        <w:t>İşlem yapacak kişi y</w:t>
      </w:r>
      <w:r w:rsidR="00922CF0" w:rsidRPr="00D83AB7">
        <w:rPr>
          <w:sz w:val="20"/>
          <w:szCs w:val="20"/>
        </w:rPr>
        <w:t xml:space="preserve">a </w:t>
      </w:r>
      <w:r w:rsidRPr="00D83AB7">
        <w:rPr>
          <w:sz w:val="20"/>
          <w:szCs w:val="20"/>
        </w:rPr>
        <w:t xml:space="preserve">da kişiler, çalışacağı iş ile ilgili mesleki ehliyeti olan, sigortalı, iş güvenlik eğitimi almış (baret, eldiven, işe uygun elbise, maske, gözlük </w:t>
      </w:r>
      <w:proofErr w:type="spellStart"/>
      <w:r w:rsidRPr="00D83AB7">
        <w:rPr>
          <w:sz w:val="20"/>
          <w:szCs w:val="20"/>
        </w:rPr>
        <w:t>vb</w:t>
      </w:r>
      <w:proofErr w:type="spellEnd"/>
      <w:r w:rsidRPr="00D83AB7">
        <w:rPr>
          <w:sz w:val="20"/>
          <w:szCs w:val="20"/>
        </w:rPr>
        <w:t>), bağlı olduğu kurum veya firma bilgisi dâhilinde, yalnız (tek kişi olarak) çalışmamak üzere, iş planını yazılı olarak kurum amirine ya da firmasına bildirecek ve çalışma mahalli ile ilgili çalışma ortamının çalışılabilir olduğunu tespit etmiş olmak şartı ile; yapacağı işlere başlayacaktır. Gerekirse teknik müdürlükten çalışma alanının projelerini isteyerek aynı işlemin başka alanlarda unutulmasını önleyecektir.</w:t>
      </w:r>
    </w:p>
    <w:p w14:paraId="79BCE04B" w14:textId="77777777" w:rsidR="00C7500B" w:rsidRPr="00D83AB7" w:rsidRDefault="00C632C8" w:rsidP="00117083">
      <w:pPr>
        <w:pStyle w:val="ALTBALIK"/>
        <w:spacing w:line="360" w:lineRule="auto"/>
      </w:pPr>
      <w:r w:rsidRPr="00D83AB7">
        <w:t>2-</w:t>
      </w:r>
      <w:r w:rsidR="00565C80">
        <w:t xml:space="preserve"> </w:t>
      </w:r>
      <w:r w:rsidRPr="00D83AB7">
        <w:t>İŞE BAŞLAMA FORMU DOLDURULMASI</w:t>
      </w:r>
    </w:p>
    <w:p w14:paraId="5DF5A1CB" w14:textId="77777777" w:rsidR="00C632C8" w:rsidRPr="00D83AB7" w:rsidRDefault="00C632C8" w:rsidP="00117083">
      <w:pPr>
        <w:pStyle w:val="ALTBALIK"/>
        <w:spacing w:line="360" w:lineRule="auto"/>
      </w:pPr>
      <w:r w:rsidRPr="00D83AB7">
        <w:t>3-</w:t>
      </w:r>
      <w:r w:rsidR="00565C80">
        <w:t xml:space="preserve"> </w:t>
      </w:r>
      <w:r w:rsidRPr="00D83AB7">
        <w:t>PERİYODİK BAKIM MI?</w:t>
      </w:r>
      <w:r w:rsidR="006A4191">
        <w:t xml:space="preserve"> </w:t>
      </w:r>
      <w:r w:rsidRPr="00D83AB7">
        <w:t>, ZARURİ İŞLEM Mİ?</w:t>
      </w:r>
      <w:r w:rsidR="006A4191">
        <w:t xml:space="preserve"> </w:t>
      </w:r>
      <w:r w:rsidRPr="00D83AB7">
        <w:t>, HANGİSİ OLDUĞU FORMDA BELİRTİLMELİ</w:t>
      </w:r>
    </w:p>
    <w:p w14:paraId="334CCF06" w14:textId="77777777" w:rsidR="00D83AB7" w:rsidRDefault="00C632C8" w:rsidP="00117083">
      <w:pPr>
        <w:pStyle w:val="ALTBALIK"/>
        <w:spacing w:line="360" w:lineRule="auto"/>
      </w:pPr>
      <w:r w:rsidRPr="00D83AB7">
        <w:t>4-</w:t>
      </w:r>
      <w:r w:rsidR="000146A8" w:rsidRPr="00D83AB7">
        <w:t xml:space="preserve"> </w:t>
      </w:r>
      <w:r w:rsidRPr="00D83AB7">
        <w:t>YAPILACAK İŞLEMLERDE ÖNCESİ VE SONRASINDA, RESİM, VİDEO, KAMERA ÇEKİLEREK, GEREKLİ RAPORLAR TUTULARAK DOSYA HALİNE GETİRİLMELİ</w:t>
      </w:r>
    </w:p>
    <w:p w14:paraId="24AEF0B3" w14:textId="77777777" w:rsidR="00565C80" w:rsidRDefault="00565C80" w:rsidP="007D6729">
      <w:pPr>
        <w:pStyle w:val="ALTBALIK"/>
        <w:spacing w:line="360" w:lineRule="auto"/>
        <w:ind w:left="993" w:right="849"/>
      </w:pPr>
      <w:r>
        <w:t xml:space="preserve">5- </w:t>
      </w:r>
      <w:r w:rsidR="008249E2">
        <w:t xml:space="preserve">UYGULANACAK </w:t>
      </w:r>
      <w:r>
        <w:t>İŞ VE İŞLEM DETAYLARI</w:t>
      </w:r>
    </w:p>
    <w:p w14:paraId="6E914FDF" w14:textId="77777777" w:rsidR="00463C28" w:rsidRDefault="00463C28" w:rsidP="007D6729">
      <w:pPr>
        <w:pStyle w:val="ALTBALIK"/>
        <w:spacing w:line="360" w:lineRule="auto"/>
        <w:ind w:left="993" w:right="849"/>
      </w:pPr>
    </w:p>
    <w:p w14:paraId="6654BC7F" w14:textId="77777777" w:rsidR="00586531" w:rsidRPr="007F5889" w:rsidRDefault="00586531" w:rsidP="007F5889">
      <w:pPr>
        <w:pStyle w:val="ListeParagraf"/>
        <w:numPr>
          <w:ilvl w:val="0"/>
          <w:numId w:val="8"/>
        </w:numPr>
        <w:ind w:right="849"/>
        <w:rPr>
          <w:rFonts w:asciiTheme="minorHAnsi" w:hAnsiTheme="minorHAnsi" w:cstheme="minorHAnsi"/>
          <w:b/>
        </w:rPr>
      </w:pPr>
      <w:r w:rsidRPr="007F5889">
        <w:rPr>
          <w:rFonts w:asciiTheme="minorHAnsi" w:hAnsiTheme="minorHAnsi" w:cstheme="minorHAnsi"/>
        </w:rPr>
        <w:t>Hidrofor bakımına başlamadan önce, elektriğe bağlı olmadığından ve yanlışlıkla açılmayacağından emin olun.</w:t>
      </w:r>
    </w:p>
    <w:p w14:paraId="5BD03A30" w14:textId="77777777" w:rsidR="00586531" w:rsidRPr="007F5889" w:rsidRDefault="00586531" w:rsidP="007F5889">
      <w:pPr>
        <w:pStyle w:val="ListeParagraf"/>
        <w:numPr>
          <w:ilvl w:val="0"/>
          <w:numId w:val="8"/>
        </w:numPr>
        <w:ind w:right="849"/>
        <w:rPr>
          <w:rFonts w:asciiTheme="minorHAnsi" w:hAnsiTheme="minorHAnsi" w:cstheme="minorHAnsi"/>
          <w:bCs/>
        </w:rPr>
      </w:pPr>
      <w:r w:rsidRPr="007F5889">
        <w:rPr>
          <w:rFonts w:asciiTheme="minorHAnsi" w:hAnsiTheme="minorHAnsi" w:cstheme="minorHAnsi"/>
          <w:bCs/>
        </w:rPr>
        <w:t>İş güvenlik talimatlarına uyunuz.</w:t>
      </w:r>
    </w:p>
    <w:p w14:paraId="5E552C69" w14:textId="77777777" w:rsidR="00586531" w:rsidRPr="007F5889" w:rsidRDefault="00586531" w:rsidP="007F5889">
      <w:pPr>
        <w:pStyle w:val="ListeParagraf"/>
        <w:numPr>
          <w:ilvl w:val="0"/>
          <w:numId w:val="8"/>
        </w:numPr>
        <w:ind w:right="849"/>
        <w:rPr>
          <w:rFonts w:asciiTheme="minorHAnsi" w:hAnsiTheme="minorHAnsi" w:cstheme="minorHAnsi"/>
          <w:shd w:val="clear" w:color="auto" w:fill="FFFFFF"/>
        </w:rPr>
      </w:pPr>
      <w:r w:rsidRPr="007F5889">
        <w:rPr>
          <w:rFonts w:asciiTheme="minorHAnsi" w:hAnsiTheme="minorHAnsi" w:cstheme="minorHAnsi"/>
          <w:shd w:val="clear" w:color="auto" w:fill="FFFFFF"/>
        </w:rPr>
        <w:t>Hidrofor genleşme tankı basınç kontrolü ve hava takviyesi yapılacaktır.</w:t>
      </w:r>
    </w:p>
    <w:p w14:paraId="0495A458" w14:textId="77777777" w:rsidR="00586531" w:rsidRPr="007F5889" w:rsidRDefault="00586531" w:rsidP="007F5889">
      <w:pPr>
        <w:pStyle w:val="ListeParagraf"/>
        <w:numPr>
          <w:ilvl w:val="0"/>
          <w:numId w:val="8"/>
        </w:numPr>
        <w:ind w:right="849"/>
        <w:rPr>
          <w:rFonts w:asciiTheme="minorHAnsi" w:hAnsiTheme="minorHAnsi" w:cstheme="minorHAnsi"/>
          <w:shd w:val="clear" w:color="auto" w:fill="FFFFFF"/>
        </w:rPr>
      </w:pPr>
      <w:r w:rsidRPr="007F5889">
        <w:rPr>
          <w:rFonts w:asciiTheme="minorHAnsi" w:hAnsiTheme="minorHAnsi" w:cstheme="minorHAnsi"/>
          <w:shd w:val="clear" w:color="auto" w:fill="FFFFFF"/>
        </w:rPr>
        <w:t>Hidrofor genleşme tankı membran değişimi yapılacaktır.</w:t>
      </w:r>
    </w:p>
    <w:p w14:paraId="7BCE8288" w14:textId="77777777" w:rsidR="00586531" w:rsidRPr="007F5889" w:rsidRDefault="00586531" w:rsidP="007F5889">
      <w:pPr>
        <w:pStyle w:val="ListeParagraf"/>
        <w:numPr>
          <w:ilvl w:val="0"/>
          <w:numId w:val="8"/>
        </w:numPr>
        <w:ind w:right="849"/>
        <w:rPr>
          <w:rFonts w:asciiTheme="minorHAnsi" w:hAnsiTheme="minorHAnsi" w:cstheme="minorHAnsi"/>
          <w:shd w:val="clear" w:color="auto" w:fill="FFFFFF"/>
        </w:rPr>
      </w:pPr>
      <w:r w:rsidRPr="007F5889">
        <w:rPr>
          <w:rFonts w:asciiTheme="minorHAnsi" w:hAnsiTheme="minorHAnsi" w:cstheme="minorHAnsi"/>
          <w:shd w:val="clear" w:color="auto" w:fill="FFFFFF"/>
        </w:rPr>
        <w:t>Hidrofor basınç şalteri değişimi yapılacaktır.</w:t>
      </w:r>
    </w:p>
    <w:p w14:paraId="3C728EF2" w14:textId="77777777" w:rsidR="00586531" w:rsidRPr="007F5889" w:rsidRDefault="00586531" w:rsidP="007F5889">
      <w:pPr>
        <w:pStyle w:val="ListeParagraf"/>
        <w:numPr>
          <w:ilvl w:val="0"/>
          <w:numId w:val="8"/>
        </w:numPr>
        <w:ind w:right="849"/>
        <w:rPr>
          <w:rFonts w:asciiTheme="minorHAnsi" w:hAnsiTheme="minorHAnsi" w:cstheme="minorHAnsi"/>
          <w:shd w:val="clear" w:color="auto" w:fill="FFFFFF"/>
        </w:rPr>
      </w:pPr>
      <w:r w:rsidRPr="007F5889">
        <w:rPr>
          <w:rFonts w:asciiTheme="minorHAnsi" w:hAnsiTheme="minorHAnsi" w:cstheme="minorHAnsi"/>
          <w:shd w:val="clear" w:color="auto" w:fill="FFFFFF"/>
        </w:rPr>
        <w:t xml:space="preserve">Hidrofor </w:t>
      </w:r>
      <w:proofErr w:type="spellStart"/>
      <w:r w:rsidRPr="007F5889">
        <w:rPr>
          <w:rFonts w:asciiTheme="minorHAnsi" w:hAnsiTheme="minorHAnsi" w:cstheme="minorHAnsi"/>
          <w:shd w:val="clear" w:color="auto" w:fill="FFFFFF"/>
        </w:rPr>
        <w:t>monometre</w:t>
      </w:r>
      <w:proofErr w:type="spellEnd"/>
      <w:r w:rsidRPr="007F5889">
        <w:rPr>
          <w:rFonts w:asciiTheme="minorHAnsi" w:hAnsiTheme="minorHAnsi" w:cstheme="minorHAnsi"/>
          <w:shd w:val="clear" w:color="auto" w:fill="FFFFFF"/>
        </w:rPr>
        <w:t xml:space="preserve"> değişimi yapılacaktır.</w:t>
      </w:r>
    </w:p>
    <w:p w14:paraId="11E2B75A" w14:textId="77777777" w:rsidR="00586531" w:rsidRPr="007F5889" w:rsidRDefault="00586531" w:rsidP="007F5889">
      <w:pPr>
        <w:pStyle w:val="ListeParagraf"/>
        <w:numPr>
          <w:ilvl w:val="0"/>
          <w:numId w:val="8"/>
        </w:numPr>
        <w:ind w:right="849"/>
        <w:rPr>
          <w:rFonts w:asciiTheme="minorHAnsi" w:hAnsiTheme="minorHAnsi" w:cstheme="minorHAnsi"/>
          <w:shd w:val="clear" w:color="auto" w:fill="FFFFFF"/>
        </w:rPr>
      </w:pPr>
      <w:r w:rsidRPr="007F5889">
        <w:rPr>
          <w:rFonts w:asciiTheme="minorHAnsi" w:hAnsiTheme="minorHAnsi" w:cstheme="minorHAnsi"/>
          <w:shd w:val="clear" w:color="auto" w:fill="FFFFFF"/>
        </w:rPr>
        <w:t>Hidrofor kontrol pano bakımı ve tamiri yapılacaktır.</w:t>
      </w:r>
    </w:p>
    <w:p w14:paraId="41A0BE94" w14:textId="77777777" w:rsidR="00586531" w:rsidRPr="007F5889" w:rsidRDefault="00586531" w:rsidP="007F5889">
      <w:pPr>
        <w:pStyle w:val="ListeParagraf"/>
        <w:numPr>
          <w:ilvl w:val="0"/>
          <w:numId w:val="8"/>
        </w:numPr>
        <w:ind w:right="849"/>
        <w:rPr>
          <w:rFonts w:asciiTheme="minorHAnsi" w:hAnsiTheme="minorHAnsi" w:cstheme="minorHAnsi"/>
          <w:shd w:val="clear" w:color="auto" w:fill="FFFFFF"/>
        </w:rPr>
      </w:pPr>
      <w:r w:rsidRPr="007F5889">
        <w:rPr>
          <w:rFonts w:asciiTheme="minorHAnsi" w:hAnsiTheme="minorHAnsi" w:cstheme="minorHAnsi"/>
          <w:shd w:val="clear" w:color="auto" w:fill="FFFFFF"/>
        </w:rPr>
        <w:t>Hidrofor pompası hava alma işlemi uygulanacaktır.</w:t>
      </w:r>
    </w:p>
    <w:p w14:paraId="4EBC0729" w14:textId="77777777" w:rsidR="00586531" w:rsidRPr="007F5889" w:rsidRDefault="00586531" w:rsidP="007F5889">
      <w:pPr>
        <w:pStyle w:val="ListeParagraf"/>
        <w:numPr>
          <w:ilvl w:val="0"/>
          <w:numId w:val="8"/>
        </w:numPr>
        <w:ind w:right="849"/>
        <w:rPr>
          <w:rFonts w:asciiTheme="minorHAnsi" w:hAnsiTheme="minorHAnsi" w:cstheme="minorHAnsi"/>
          <w:shd w:val="clear" w:color="auto" w:fill="FFFFFF"/>
        </w:rPr>
      </w:pPr>
      <w:r w:rsidRPr="007F5889">
        <w:rPr>
          <w:rFonts w:asciiTheme="minorHAnsi" w:hAnsiTheme="minorHAnsi" w:cstheme="minorHAnsi"/>
          <w:shd w:val="clear" w:color="auto" w:fill="FFFFFF"/>
        </w:rPr>
        <w:t>Hidrofor pompası fan difüzör kontrolü yapılacaktır.</w:t>
      </w:r>
    </w:p>
    <w:p w14:paraId="1E6B901B" w14:textId="77777777" w:rsidR="00586531" w:rsidRPr="007F5889" w:rsidRDefault="00586531" w:rsidP="007F5889">
      <w:pPr>
        <w:pStyle w:val="ListeParagraf"/>
        <w:numPr>
          <w:ilvl w:val="0"/>
          <w:numId w:val="8"/>
        </w:numPr>
        <w:ind w:right="849"/>
        <w:rPr>
          <w:rFonts w:asciiTheme="minorHAnsi" w:hAnsiTheme="minorHAnsi" w:cstheme="minorHAnsi"/>
          <w:shd w:val="clear" w:color="auto" w:fill="FFFFFF"/>
        </w:rPr>
      </w:pPr>
      <w:r w:rsidRPr="007F5889">
        <w:rPr>
          <w:rFonts w:asciiTheme="minorHAnsi" w:hAnsiTheme="minorHAnsi" w:cstheme="minorHAnsi"/>
          <w:shd w:val="clear" w:color="auto" w:fill="FFFFFF"/>
        </w:rPr>
        <w:t xml:space="preserve">Hidrofor </w:t>
      </w:r>
      <w:proofErr w:type="spellStart"/>
      <w:r w:rsidRPr="007F5889">
        <w:rPr>
          <w:rFonts w:asciiTheme="minorHAnsi" w:hAnsiTheme="minorHAnsi" w:cstheme="minorHAnsi"/>
          <w:shd w:val="clear" w:color="auto" w:fill="FFFFFF"/>
        </w:rPr>
        <w:t>çekvalf</w:t>
      </w:r>
      <w:proofErr w:type="spellEnd"/>
      <w:r w:rsidRPr="007F5889">
        <w:rPr>
          <w:rFonts w:asciiTheme="minorHAnsi" w:hAnsiTheme="minorHAnsi" w:cstheme="minorHAnsi"/>
          <w:shd w:val="clear" w:color="auto" w:fill="FFFFFF"/>
        </w:rPr>
        <w:t xml:space="preserve"> kontrolü yapılacaktır.</w:t>
      </w:r>
    </w:p>
    <w:p w14:paraId="1F8417FA" w14:textId="77777777" w:rsidR="00586531" w:rsidRPr="007F5889" w:rsidRDefault="00586531" w:rsidP="007F5889">
      <w:pPr>
        <w:pStyle w:val="ListeParagraf"/>
        <w:numPr>
          <w:ilvl w:val="0"/>
          <w:numId w:val="8"/>
        </w:numPr>
        <w:ind w:right="849"/>
        <w:rPr>
          <w:rFonts w:asciiTheme="minorHAnsi" w:hAnsiTheme="minorHAnsi" w:cstheme="minorHAnsi"/>
          <w:b/>
        </w:rPr>
      </w:pPr>
      <w:r w:rsidRPr="007F5889">
        <w:rPr>
          <w:rFonts w:asciiTheme="minorHAnsi" w:hAnsiTheme="minorHAnsi" w:cstheme="minorHAnsi"/>
          <w:shd w:val="clear" w:color="auto" w:fill="FFFFFF"/>
        </w:rPr>
        <w:t>Hidrofor susuz çalışma koruma depo şamandırası kontrolü ve değişimi yapılacaktır.</w:t>
      </w:r>
    </w:p>
    <w:p w14:paraId="2998A631" w14:textId="77777777" w:rsidR="00586531" w:rsidRPr="007F5889" w:rsidRDefault="00586531" w:rsidP="007F5889">
      <w:pPr>
        <w:pStyle w:val="ListeParagraf"/>
        <w:numPr>
          <w:ilvl w:val="0"/>
          <w:numId w:val="8"/>
        </w:numPr>
        <w:ind w:right="849"/>
        <w:rPr>
          <w:rFonts w:asciiTheme="minorHAnsi" w:hAnsiTheme="minorHAnsi" w:cstheme="minorHAnsi"/>
          <w:shd w:val="clear" w:color="auto" w:fill="FFFFFF"/>
        </w:rPr>
      </w:pPr>
      <w:r w:rsidRPr="007F5889">
        <w:rPr>
          <w:rFonts w:asciiTheme="minorHAnsi" w:hAnsiTheme="minorHAnsi" w:cstheme="minorHAnsi"/>
          <w:shd w:val="clear" w:color="auto" w:fill="FFFFFF"/>
        </w:rPr>
        <w:t>Pislik tutucular temizlenecektir.</w:t>
      </w:r>
    </w:p>
    <w:p w14:paraId="602C6D81" w14:textId="77777777" w:rsidR="00586531" w:rsidRPr="007F5889" w:rsidRDefault="00586531" w:rsidP="007F5889">
      <w:pPr>
        <w:pStyle w:val="ListeParagraf"/>
        <w:numPr>
          <w:ilvl w:val="0"/>
          <w:numId w:val="8"/>
        </w:numPr>
        <w:ind w:right="849"/>
        <w:rPr>
          <w:rFonts w:asciiTheme="minorHAnsi" w:hAnsiTheme="minorHAnsi" w:cstheme="minorHAnsi"/>
          <w:bCs/>
        </w:rPr>
      </w:pPr>
      <w:r w:rsidRPr="007F5889">
        <w:rPr>
          <w:rFonts w:asciiTheme="minorHAnsi" w:hAnsiTheme="minorHAnsi" w:cstheme="minorHAnsi"/>
          <w:bCs/>
        </w:rPr>
        <w:t>Temizlik işlemlerinden sonra pompanın havası alınmadan hidrofor çalıştırılmamalıdır. Uzun bir kullanım süresinden sonra mekanik salmastra hasar görebilir ve su damlatabilir. Bu durumda ÜRETİCİ veya SATICI Firmalara ait teknik servis ile bağlantı kurarak mekanik salmastranın değiştirilmesini sağlayınız.</w:t>
      </w:r>
    </w:p>
    <w:p w14:paraId="2371E78D" w14:textId="77777777" w:rsidR="00586531" w:rsidRPr="007F5889" w:rsidRDefault="00586531" w:rsidP="007F5889">
      <w:pPr>
        <w:pStyle w:val="ListeParagraf"/>
        <w:numPr>
          <w:ilvl w:val="0"/>
          <w:numId w:val="8"/>
        </w:numPr>
        <w:ind w:right="849"/>
        <w:rPr>
          <w:rFonts w:asciiTheme="minorHAnsi" w:hAnsiTheme="minorHAnsi" w:cstheme="minorHAnsi"/>
          <w:bCs/>
        </w:rPr>
      </w:pPr>
      <w:r w:rsidRPr="007F5889">
        <w:rPr>
          <w:rFonts w:asciiTheme="minorHAnsi" w:hAnsiTheme="minorHAnsi" w:cstheme="minorHAnsi"/>
          <w:bCs/>
        </w:rPr>
        <w:t>Çok rutubetli bir ortamda kullanılan hidroforların elektrik panoları hasar görür. Bu sebeple ortam iyi havalandırılmalıdır. Rutubet oluşmaması için tedbir alınmalıdır.</w:t>
      </w:r>
    </w:p>
    <w:p w14:paraId="63CCBF19" w14:textId="72B7879D" w:rsidR="00586531" w:rsidRPr="007F5889" w:rsidRDefault="00F80C04" w:rsidP="007F5889">
      <w:pPr>
        <w:pStyle w:val="ListeParagraf"/>
        <w:numPr>
          <w:ilvl w:val="0"/>
          <w:numId w:val="8"/>
        </w:numPr>
        <w:ind w:right="849"/>
        <w:rPr>
          <w:bCs/>
          <w:color w:val="FF0000"/>
        </w:rPr>
      </w:pPr>
      <w:r>
        <w:rPr>
          <w:rFonts w:ascii="Times New Roman" w:hAnsi="Times New Roman"/>
          <w:noProof/>
          <w:sz w:val="24"/>
          <w:szCs w:val="24"/>
          <w:lang w:eastAsia="tr-TR"/>
        </w:rPr>
        <mc:AlternateContent>
          <mc:Choice Requires="wps">
            <w:drawing>
              <wp:anchor distT="0" distB="0" distL="114300" distR="114300" simplePos="0" relativeHeight="251664384" behindDoc="0" locked="0" layoutInCell="1" allowOverlap="1" wp14:anchorId="4B63A014" wp14:editId="51214E8F">
                <wp:simplePos x="0" y="0"/>
                <wp:positionH relativeFrom="column">
                  <wp:posOffset>4598428</wp:posOffset>
                </wp:positionH>
                <wp:positionV relativeFrom="paragraph">
                  <wp:posOffset>1230689</wp:posOffset>
                </wp:positionV>
                <wp:extent cx="2102485" cy="391160"/>
                <wp:effectExtent l="0" t="0" r="0" b="0"/>
                <wp:wrapNone/>
                <wp:docPr id="438325325" name="Metin Kutusu 4"/>
                <wp:cNvGraphicFramePr/>
                <a:graphic xmlns:a="http://schemas.openxmlformats.org/drawingml/2006/main">
                  <a:graphicData uri="http://schemas.microsoft.com/office/word/2010/wordprocessingShape">
                    <wps:wsp>
                      <wps:cNvSpPr txBox="1"/>
                      <wps:spPr>
                        <a:xfrm>
                          <a:off x="0" y="0"/>
                          <a:ext cx="2102485" cy="391160"/>
                        </a:xfrm>
                        <a:prstGeom prst="rect">
                          <a:avLst/>
                        </a:prstGeom>
                        <a:noFill/>
                        <a:ln>
                          <a:noFill/>
                        </a:ln>
                      </wps:spPr>
                      <wps:txbx>
                        <w:txbxContent>
                          <w:p w14:paraId="48010C96" w14:textId="77777777" w:rsidR="00F80C04" w:rsidRDefault="00F80C04" w:rsidP="00F80C04">
                            <w:pPr>
                              <w:ind w:left="567"/>
                              <w:jc w:val="cente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Mithatpaşa V.D. 645 010 4373</w:t>
                            </w:r>
                          </w:p>
                        </w:txbxContent>
                      </wps:txbx>
                      <wps:bodyPr rot="0" spcFirstLastPara="0" vertOverflow="clip" horzOverflow="clip"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4B63A014" id="_x0000_t202" coordsize="21600,21600" o:spt="202" path="m,l,21600r21600,l21600,xe">
                <v:stroke joinstyle="miter"/>
                <v:path gradientshapeok="t" o:connecttype="rect"/>
              </v:shapetype>
              <v:shape id="Metin Kutusu 4" o:spid="_x0000_s1026" type="#_x0000_t202" style="position:absolute;left:0;text-align:left;margin-left:362.1pt;margin-top:96.9pt;width:165.55pt;height:30.8pt;z-index:2516643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" filled="f" stroked="f">
                <v:textbox style="mso-fit-shape-to-text:t">
                  <w:txbxContent>
                    <w:p w14:paraId="48010C96" w14:textId="77777777" w:rsidR="00F80C04" w:rsidRDefault="00F80C04" w:rsidP="00F80C04">
                      <w:pPr>
                        <w:ind w:left="567"/>
                        <w:jc w:val="cente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Mithatpaşa V.D. 645 010 4373</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0D60B93E" wp14:editId="571A4E20">
                <wp:simplePos x="0" y="0"/>
                <wp:positionH relativeFrom="column">
                  <wp:posOffset>5015986</wp:posOffset>
                </wp:positionH>
                <wp:positionV relativeFrom="paragraph">
                  <wp:posOffset>1279400</wp:posOffset>
                </wp:positionV>
                <wp:extent cx="1078252" cy="174423"/>
                <wp:effectExtent l="0" t="0" r="26670" b="16510"/>
                <wp:wrapNone/>
                <wp:docPr id="622951691" name="Dikdörtgen 1"/>
                <wp:cNvGraphicFramePr/>
                <a:graphic xmlns:a="http://schemas.openxmlformats.org/drawingml/2006/main">
                  <a:graphicData uri="http://schemas.microsoft.com/office/word/2010/wordprocessingShape">
                    <wps:wsp>
                      <wps:cNvSpPr/>
                      <wps:spPr>
                        <a:xfrm>
                          <a:off x="0" y="0"/>
                          <a:ext cx="1078252" cy="174423"/>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174B50D" id="Dikdörtgen 1" o:spid="_x0000_s1026" style="position:absolute;margin-left:394.95pt;margin-top:100.75pt;width:84.9pt;height:13.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" fillcolor="white [3212]" strokecolor="white [3212]" strokeweight="1pt"/>
            </w:pict>
          </mc:Fallback>
        </mc:AlternateContent>
      </w:r>
      <w:r w:rsidR="00586531" w:rsidRPr="008435AF">
        <w:t xml:space="preserve">Eğer pompa uzun bir süre kuru kalacak ise, salmastra yüzeyinin yapışmaması için kaplin korumalarından birini sökülüp mil yüzeyi silikon yağ ile yağlanmalıdır. Motor </w:t>
      </w:r>
      <w:proofErr w:type="spellStart"/>
      <w:proofErr w:type="gramStart"/>
      <w:r w:rsidR="00586531" w:rsidRPr="008435AF">
        <w:t>Yatağı:Motor</w:t>
      </w:r>
      <w:proofErr w:type="spellEnd"/>
      <w:proofErr w:type="gramEnd"/>
      <w:r w:rsidR="00586531" w:rsidRPr="008435AF">
        <w:t xml:space="preserve"> rulmanları yüksek sıcaklıklı lityum gresle </w:t>
      </w:r>
      <w:r w:rsidR="00586531" w:rsidRPr="008435AF">
        <w:lastRenderedPageBreak/>
        <w:t>yağlanmalıdır. Hidrofor setinin sezonluk çalışması durumunda pompa motorunun (motor yılın en az altı ayında çalışmıyorsa) rulmanları mutlaka yağlanmalıdır.</w:t>
      </w:r>
    </w:p>
    <w:p w14:paraId="40CC08BC" w14:textId="77777777" w:rsidR="008249E2" w:rsidRDefault="008249E2" w:rsidP="00117083">
      <w:pPr>
        <w:pStyle w:val="ALTBALIK"/>
        <w:spacing w:line="360" w:lineRule="auto"/>
      </w:pPr>
    </w:p>
    <w:p w14:paraId="6E77E84A" w14:textId="77777777" w:rsidR="008249E2" w:rsidRDefault="008249E2" w:rsidP="00117083">
      <w:pPr>
        <w:pStyle w:val="ALTBALIK"/>
        <w:spacing w:line="360" w:lineRule="auto"/>
      </w:pPr>
    </w:p>
    <w:p w14:paraId="0917507A" w14:textId="77777777" w:rsidR="008249E2" w:rsidRDefault="008249E2" w:rsidP="00117083">
      <w:pPr>
        <w:pStyle w:val="ALTBALIK"/>
        <w:spacing w:line="360" w:lineRule="auto"/>
      </w:pPr>
    </w:p>
    <w:p w14:paraId="5E7719E2" w14:textId="77777777" w:rsidR="008249E2" w:rsidRDefault="008249E2" w:rsidP="00117083">
      <w:pPr>
        <w:pStyle w:val="ALTBALIK"/>
        <w:spacing w:line="360" w:lineRule="auto"/>
      </w:pPr>
    </w:p>
    <w:p w14:paraId="1A28CA78" w14:textId="77777777" w:rsidR="008249E2" w:rsidRDefault="008249E2" w:rsidP="00117083">
      <w:pPr>
        <w:pStyle w:val="ALTBALIK"/>
        <w:spacing w:line="360" w:lineRule="auto"/>
      </w:pPr>
    </w:p>
    <w:p w14:paraId="29EC2F7E" w14:textId="77777777" w:rsidR="00D83AB7" w:rsidRDefault="00565C80" w:rsidP="00117083">
      <w:pPr>
        <w:pStyle w:val="ALTBALIK"/>
        <w:spacing w:line="360" w:lineRule="auto"/>
      </w:pPr>
      <w:r>
        <w:t>6</w:t>
      </w:r>
      <w:r w:rsidR="00D83AB7" w:rsidRPr="00D83AB7">
        <w:t xml:space="preserve">- </w:t>
      </w:r>
      <w:r w:rsidR="00D83AB7">
        <w:t>İŞ BİTİRME FORMU DOLDURULACAK</w:t>
      </w:r>
    </w:p>
    <w:p w14:paraId="64E6BCB4" w14:textId="77777777" w:rsidR="00D83AB7" w:rsidRDefault="00565C80" w:rsidP="008249E2">
      <w:pPr>
        <w:pStyle w:val="Stil1"/>
        <w:tabs>
          <w:tab w:val="left" w:pos="9785"/>
        </w:tabs>
        <w:spacing w:line="360" w:lineRule="auto"/>
        <w:rPr>
          <w:color w:val="auto"/>
          <w:sz w:val="20"/>
          <w:szCs w:val="20"/>
        </w:rPr>
      </w:pPr>
      <w:r>
        <w:rPr>
          <w:color w:val="auto"/>
          <w:sz w:val="20"/>
          <w:szCs w:val="20"/>
        </w:rPr>
        <w:t>7- EDİNİLEN BİLGİ VE NOTLAR KURUM VE FİRMA ARŞİVLERİNE VERİLECEK</w:t>
      </w:r>
      <w:r w:rsidR="008249E2">
        <w:rPr>
          <w:color w:val="auto"/>
          <w:sz w:val="20"/>
          <w:szCs w:val="20"/>
        </w:rPr>
        <w:tab/>
        <w:t>HAZIRLAYAN 2021</w:t>
      </w:r>
    </w:p>
    <w:p w14:paraId="02E22D9F" w14:textId="50F031CD" w:rsidR="00565C80" w:rsidRPr="00D83AB7" w:rsidRDefault="00F80C04" w:rsidP="00565C80">
      <w:pPr>
        <w:pStyle w:val="Stil1"/>
        <w:jc w:val="right"/>
        <w:rPr>
          <w:color w:val="auto"/>
          <w:sz w:val="20"/>
          <w:szCs w:val="20"/>
        </w:rPr>
      </w:pPr>
      <w:r>
        <w:rPr>
          <w:rFonts w:ascii="Times New Roman" w:hAnsi="Times New Roman"/>
          <w:noProof/>
          <w:sz w:val="24"/>
          <w:szCs w:val="24"/>
          <w:lang w:eastAsia="tr-TR"/>
        </w:rPr>
        <mc:AlternateContent>
          <mc:Choice Requires="wps">
            <w:drawing>
              <wp:anchor distT="0" distB="0" distL="114300" distR="114300" simplePos="0" relativeHeight="251662336" behindDoc="0" locked="0" layoutInCell="1" allowOverlap="1" wp14:anchorId="26FE4068" wp14:editId="2C0550B6">
                <wp:simplePos x="0" y="0"/>
                <wp:positionH relativeFrom="column">
                  <wp:posOffset>4561429</wp:posOffset>
                </wp:positionH>
                <wp:positionV relativeFrom="paragraph">
                  <wp:posOffset>7230632</wp:posOffset>
                </wp:positionV>
                <wp:extent cx="2102485" cy="391160"/>
                <wp:effectExtent l="0" t="0" r="0" b="0"/>
                <wp:wrapNone/>
                <wp:docPr id="494847258" name="Metin Kutusu 3"/>
                <wp:cNvGraphicFramePr/>
                <a:graphic xmlns:a="http://schemas.openxmlformats.org/drawingml/2006/main">
                  <a:graphicData uri="http://schemas.microsoft.com/office/word/2010/wordprocessingShape">
                    <wps:wsp>
                      <wps:cNvSpPr txBox="1"/>
                      <wps:spPr>
                        <a:xfrm>
                          <a:off x="0" y="0"/>
                          <a:ext cx="2102485" cy="391160"/>
                        </a:xfrm>
                        <a:prstGeom prst="rect">
                          <a:avLst/>
                        </a:prstGeom>
                        <a:noFill/>
                        <a:ln>
                          <a:noFill/>
                        </a:ln>
                      </wps:spPr>
                      <wps:txbx>
                        <w:txbxContent>
                          <w:p w14:paraId="02F9A5F5" w14:textId="77777777" w:rsidR="00F80C04" w:rsidRDefault="00F80C04" w:rsidP="00F80C04">
                            <w:pPr>
                              <w:ind w:left="567"/>
                              <w:jc w:val="cente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Mithatpaşa V.D. 645 010 4373</w:t>
                            </w:r>
                          </w:p>
                        </w:txbxContent>
                      </wps:txbx>
                      <wps:bodyPr rot="0" spcFirstLastPara="0" vertOverflow="clip" horzOverflow="clip"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26FE4068" id="Metin Kutusu 3" o:spid="_x0000_s1027" type="#_x0000_t202" style="position:absolute;left:0;text-align:left;margin-left:359.15pt;margin-top:569.35pt;width:165.55pt;height:30.8pt;z-index:251662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" filled="f" stroked="f">
                <v:textbox style="mso-fit-shape-to-text:t">
                  <w:txbxContent>
                    <w:p w14:paraId="02F9A5F5" w14:textId="77777777" w:rsidR="00F80C04" w:rsidRDefault="00F80C04" w:rsidP="00F80C04">
                      <w:pPr>
                        <w:ind w:left="567"/>
                        <w:jc w:val="cente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Mithatpaşa V.D. 645 010 4373</w:t>
                      </w:r>
                    </w:p>
                  </w:txbxContent>
                </v:textbox>
              </v:shape>
            </w:pict>
          </mc:Fallback>
        </mc:AlternateContent>
      </w:r>
      <w:r>
        <w:rPr>
          <w:noProof/>
          <w:color w:val="auto"/>
          <w:sz w:val="20"/>
          <w:szCs w:val="20"/>
        </w:rPr>
        <mc:AlternateContent>
          <mc:Choice Requires="wps">
            <w:drawing>
              <wp:anchor distT="0" distB="0" distL="114300" distR="114300" simplePos="0" relativeHeight="251660288" behindDoc="0" locked="0" layoutInCell="1" allowOverlap="1" wp14:anchorId="5A7BB70B" wp14:editId="0EF4EFEF">
                <wp:simplePos x="0" y="0"/>
                <wp:positionH relativeFrom="column">
                  <wp:posOffset>5031843</wp:posOffset>
                </wp:positionH>
                <wp:positionV relativeFrom="paragraph">
                  <wp:posOffset>7259008</wp:posOffset>
                </wp:positionV>
                <wp:extent cx="1041253" cy="195565"/>
                <wp:effectExtent l="0" t="0" r="26035" b="14605"/>
                <wp:wrapNone/>
                <wp:docPr id="2014283089" name="Dikdörtgen 2"/>
                <wp:cNvGraphicFramePr/>
                <a:graphic xmlns:a="http://schemas.openxmlformats.org/drawingml/2006/main">
                  <a:graphicData uri="http://schemas.microsoft.com/office/word/2010/wordprocessingShape">
                    <wps:wsp>
                      <wps:cNvSpPr/>
                      <wps:spPr>
                        <a:xfrm>
                          <a:off x="0" y="0"/>
                          <a:ext cx="1041253" cy="19556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4372C2D" id="Dikdörtgen 2" o:spid="_x0000_s1026" style="position:absolute;margin-left:396.2pt;margin-top:571.6pt;width:82pt;height:15.4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" fillcolor="white [3212]" strokecolor="white [3212]" strokeweight="1pt"/>
            </w:pict>
          </mc:Fallback>
        </mc:AlternateContent>
      </w:r>
      <w:r w:rsidR="00565C80">
        <w:rPr>
          <w:color w:val="auto"/>
          <w:sz w:val="20"/>
          <w:szCs w:val="20"/>
        </w:rPr>
        <w:t>ORHAN PEKDEMİR</w:t>
      </w:r>
    </w:p>
    <w:sectPr w:rsidR="00565C80" w:rsidRPr="00D83AB7" w:rsidSect="00D86600">
      <w:headerReference w:type="default" r:id="rId10"/>
      <w:footerReference w:type="default" r:id="rId11"/>
      <w:pgSz w:w="11906" w:h="16838"/>
      <w:pgMar w:top="0" w:right="0" w:bottom="1417" w:left="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D763F9" w14:textId="77777777" w:rsidR="00D86600" w:rsidRDefault="00D86600" w:rsidP="00333C30">
      <w:pPr>
        <w:spacing w:after="0" w:line="240" w:lineRule="auto"/>
      </w:pPr>
      <w:r>
        <w:separator/>
      </w:r>
    </w:p>
  </w:endnote>
  <w:endnote w:type="continuationSeparator" w:id="0">
    <w:p w14:paraId="3531A442" w14:textId="77777777" w:rsidR="00D86600" w:rsidRDefault="00D86600" w:rsidP="00333C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D39C83" w14:textId="77777777" w:rsidR="00333C30" w:rsidRDefault="006A3869">
    <w:pPr>
      <w:pStyle w:val="AltBilgi"/>
    </w:pPr>
    <w:r>
      <w:rPr>
        <w:noProof/>
        <w:lang w:eastAsia="tr-TR"/>
      </w:rPr>
      <w:drawing>
        <wp:anchor distT="0" distB="0" distL="114300" distR="114300" simplePos="0" relativeHeight="251658240" behindDoc="1" locked="0" layoutInCell="1" allowOverlap="1" wp14:anchorId="50921487" wp14:editId="0F2A6A45">
          <wp:simplePos x="0" y="0"/>
          <wp:positionH relativeFrom="column">
            <wp:posOffset>0</wp:posOffset>
          </wp:positionH>
          <wp:positionV relativeFrom="paragraph">
            <wp:align>inside</wp:align>
          </wp:positionV>
          <wp:extent cx="7565390" cy="2769235"/>
          <wp:effectExtent l="0" t="0" r="0" b="0"/>
          <wp:wrapNone/>
          <wp:docPr id="4" name="Resim 4" descr="oraybir_insaat_antetli-A4-OR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raybir_insaat_antetli-A4-ORT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5390" cy="276923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tr-TR"/>
      </w:rPr>
      <w:drawing>
        <wp:inline distT="0" distB="0" distL="0" distR="0" wp14:anchorId="693B89C5" wp14:editId="2C2126F4">
          <wp:extent cx="7574280" cy="979170"/>
          <wp:effectExtent l="0" t="0" r="7620" b="0"/>
          <wp:docPr id="5" name="Resim 5" descr="oraybir_insaat_antetli-A4-A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raybir_insaat_antetli-A4-AL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74280" cy="97917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BB84B1" w14:textId="77777777" w:rsidR="00D86600" w:rsidRDefault="00D86600" w:rsidP="00333C30">
      <w:pPr>
        <w:spacing w:after="0" w:line="240" w:lineRule="auto"/>
      </w:pPr>
      <w:r>
        <w:separator/>
      </w:r>
    </w:p>
  </w:footnote>
  <w:footnote w:type="continuationSeparator" w:id="0">
    <w:p w14:paraId="1E658E35" w14:textId="77777777" w:rsidR="00D86600" w:rsidRDefault="00D86600" w:rsidP="00333C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3F2BFE" w14:textId="77777777" w:rsidR="00333C30" w:rsidRDefault="006A3869" w:rsidP="00333C30">
    <w:pPr>
      <w:pStyle w:val="stBilgi"/>
    </w:pPr>
    <w:r>
      <w:rPr>
        <w:noProof/>
        <w:lang w:eastAsia="tr-TR"/>
      </w:rPr>
      <mc:AlternateContent>
        <mc:Choice Requires="wps">
          <w:drawing>
            <wp:anchor distT="45720" distB="45720" distL="114300" distR="114300" simplePos="0" relativeHeight="251657216" behindDoc="0" locked="0" layoutInCell="1" allowOverlap="1" wp14:anchorId="6EACA6CE" wp14:editId="70882C49">
              <wp:simplePos x="0" y="0"/>
              <wp:positionH relativeFrom="column">
                <wp:posOffset>1533600</wp:posOffset>
              </wp:positionH>
              <wp:positionV relativeFrom="paragraph">
                <wp:posOffset>194400</wp:posOffset>
              </wp:positionV>
              <wp:extent cx="5743575" cy="372805"/>
              <wp:effectExtent l="0" t="0" r="9525" b="8255"/>
              <wp:wrapNone/>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372805"/>
                      </a:xfrm>
                      <a:prstGeom prst="rect">
                        <a:avLst/>
                      </a:prstGeom>
                      <a:solidFill>
                        <a:srgbClr val="FFFFFF"/>
                      </a:solidFill>
                      <a:ln w="9525">
                        <a:noFill/>
                        <a:miter lim="800000"/>
                        <a:headEnd/>
                        <a:tailEnd/>
                      </a:ln>
                    </wps:spPr>
                    <wps:txbx>
                      <w:txbxContent>
                        <w:p w14:paraId="0EE0370F" w14:textId="77777777" w:rsidR="00C54849" w:rsidRPr="00AF32EC" w:rsidRDefault="00C54849" w:rsidP="00C54849">
                          <w:pPr>
                            <w:rPr>
                              <w:b/>
                              <w:sz w:val="32"/>
                              <w:szCs w:val="32"/>
                            </w:rPr>
                          </w:pPr>
                          <w:r>
                            <w:rPr>
                              <w:b/>
                            </w:rPr>
                            <w:t xml:space="preserve">                          </w:t>
                          </w:r>
                          <w:r w:rsidRPr="00AF32EC">
                            <w:rPr>
                              <w:b/>
                              <w:sz w:val="32"/>
                              <w:szCs w:val="32"/>
                            </w:rPr>
                            <w:t>48- HİDROFOR SİSTEMLERİ PERİYODİK BAKIM TALİMATLARI</w:t>
                          </w:r>
                        </w:p>
                        <w:p w14:paraId="4AACFAD0" w14:textId="77777777" w:rsidR="00D83AB7" w:rsidRPr="00D83AB7" w:rsidRDefault="00D83AB7">
                          <w:pPr>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EACA6CE" id="_x0000_t202" coordsize="21600,21600" o:spt="202" path="m,l,21600r21600,l21600,xe">
              <v:stroke joinstyle="miter"/>
              <v:path gradientshapeok="t" o:connecttype="rect"/>
            </v:shapetype>
            <v:shape id="Metin Kutusu 2" o:spid="_x0000_s1028" type="#_x0000_t202" style="position:absolute;margin-left:120.75pt;margin-top:15.3pt;width:452.25pt;height:29.3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" stroked="f">
              <v:textbox>
                <w:txbxContent>
                  <w:p w14:paraId="0EE0370F" w14:textId="77777777" w:rsidR="00C54849" w:rsidRPr="00AF32EC" w:rsidRDefault="00C54849" w:rsidP="00C54849">
                    <w:pPr>
                      <w:rPr>
                        <w:b/>
                        <w:sz w:val="32"/>
                        <w:szCs w:val="32"/>
                      </w:rPr>
                    </w:pPr>
                    <w:r>
                      <w:rPr>
                        <w:b/>
                      </w:rPr>
                      <w:t xml:space="preserve">                          </w:t>
                    </w:r>
                    <w:r w:rsidRPr="00AF32EC">
                      <w:rPr>
                        <w:b/>
                        <w:sz w:val="32"/>
                        <w:szCs w:val="32"/>
                      </w:rPr>
                      <w:t>48- HİDROFOR SİSTEMLERİ PERİYODİK BAKIM TALİMATLARI</w:t>
                    </w:r>
                  </w:p>
                  <w:p w14:paraId="4AACFAD0" w14:textId="77777777" w:rsidR="00D83AB7" w:rsidRPr="00D83AB7" w:rsidRDefault="00D83AB7">
                    <w:pPr>
                      <w:rPr>
                        <w:sz w:val="16"/>
                        <w:szCs w:val="16"/>
                      </w:rPr>
                    </w:pPr>
                  </w:p>
                </w:txbxContent>
              </v:textbox>
            </v:shape>
          </w:pict>
        </mc:Fallback>
      </mc:AlternateContent>
    </w:r>
    <w:r>
      <w:rPr>
        <w:noProof/>
        <w:lang w:eastAsia="tr-TR"/>
      </w:rPr>
      <w:drawing>
        <wp:inline distT="0" distB="0" distL="0" distR="0" wp14:anchorId="3317EBAD" wp14:editId="37B908C4">
          <wp:extent cx="7574280" cy="964565"/>
          <wp:effectExtent l="0" t="0" r="7620" b="6985"/>
          <wp:docPr id="1" name="Resim 1" descr="oraybir_insaat_antetli-A4-Ü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raybir_insaat_antetli-A4-Ü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4280" cy="9645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CE133B"/>
    <w:multiLevelType w:val="hybridMultilevel"/>
    <w:tmpl w:val="E592D6FC"/>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1" w15:restartNumberingAfterBreak="0">
    <w:nsid w:val="1DE470DC"/>
    <w:multiLevelType w:val="hybridMultilevel"/>
    <w:tmpl w:val="E2208D54"/>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2" w15:restartNumberingAfterBreak="0">
    <w:nsid w:val="2E2C0D00"/>
    <w:multiLevelType w:val="hybridMultilevel"/>
    <w:tmpl w:val="CFE4FBC8"/>
    <w:lvl w:ilvl="0" w:tplc="041F000F">
      <w:start w:val="1"/>
      <w:numFmt w:val="decimal"/>
      <w:lvlText w:val="%1."/>
      <w:lvlJc w:val="left"/>
      <w:pPr>
        <w:ind w:left="578" w:hanging="360"/>
      </w:pPr>
      <w:rPr>
        <w:rFonts w:hint="default"/>
        <w:color w:val="auto"/>
      </w:rPr>
    </w:lvl>
    <w:lvl w:ilvl="1" w:tplc="041F0003" w:tentative="1">
      <w:start w:val="1"/>
      <w:numFmt w:val="bullet"/>
      <w:lvlText w:val="o"/>
      <w:lvlJc w:val="left"/>
      <w:pPr>
        <w:ind w:left="1298" w:hanging="360"/>
      </w:pPr>
      <w:rPr>
        <w:rFonts w:ascii="Courier New" w:hAnsi="Courier New" w:cs="Courier New" w:hint="default"/>
      </w:rPr>
    </w:lvl>
    <w:lvl w:ilvl="2" w:tplc="041F0005" w:tentative="1">
      <w:start w:val="1"/>
      <w:numFmt w:val="bullet"/>
      <w:lvlText w:val=""/>
      <w:lvlJc w:val="left"/>
      <w:pPr>
        <w:ind w:left="2018" w:hanging="360"/>
      </w:pPr>
      <w:rPr>
        <w:rFonts w:ascii="Wingdings" w:hAnsi="Wingdings" w:hint="default"/>
      </w:rPr>
    </w:lvl>
    <w:lvl w:ilvl="3" w:tplc="041F0001" w:tentative="1">
      <w:start w:val="1"/>
      <w:numFmt w:val="bullet"/>
      <w:lvlText w:val=""/>
      <w:lvlJc w:val="left"/>
      <w:pPr>
        <w:ind w:left="2738" w:hanging="360"/>
      </w:pPr>
      <w:rPr>
        <w:rFonts w:ascii="Symbol" w:hAnsi="Symbol" w:hint="default"/>
      </w:rPr>
    </w:lvl>
    <w:lvl w:ilvl="4" w:tplc="041F0003" w:tentative="1">
      <w:start w:val="1"/>
      <w:numFmt w:val="bullet"/>
      <w:lvlText w:val="o"/>
      <w:lvlJc w:val="left"/>
      <w:pPr>
        <w:ind w:left="3458" w:hanging="360"/>
      </w:pPr>
      <w:rPr>
        <w:rFonts w:ascii="Courier New" w:hAnsi="Courier New" w:cs="Courier New" w:hint="default"/>
      </w:rPr>
    </w:lvl>
    <w:lvl w:ilvl="5" w:tplc="041F0005" w:tentative="1">
      <w:start w:val="1"/>
      <w:numFmt w:val="bullet"/>
      <w:lvlText w:val=""/>
      <w:lvlJc w:val="left"/>
      <w:pPr>
        <w:ind w:left="4178" w:hanging="360"/>
      </w:pPr>
      <w:rPr>
        <w:rFonts w:ascii="Wingdings" w:hAnsi="Wingdings" w:hint="default"/>
      </w:rPr>
    </w:lvl>
    <w:lvl w:ilvl="6" w:tplc="041F0001" w:tentative="1">
      <w:start w:val="1"/>
      <w:numFmt w:val="bullet"/>
      <w:lvlText w:val=""/>
      <w:lvlJc w:val="left"/>
      <w:pPr>
        <w:ind w:left="4898" w:hanging="360"/>
      </w:pPr>
      <w:rPr>
        <w:rFonts w:ascii="Symbol" w:hAnsi="Symbol" w:hint="default"/>
      </w:rPr>
    </w:lvl>
    <w:lvl w:ilvl="7" w:tplc="041F0003" w:tentative="1">
      <w:start w:val="1"/>
      <w:numFmt w:val="bullet"/>
      <w:lvlText w:val="o"/>
      <w:lvlJc w:val="left"/>
      <w:pPr>
        <w:ind w:left="5618" w:hanging="360"/>
      </w:pPr>
      <w:rPr>
        <w:rFonts w:ascii="Courier New" w:hAnsi="Courier New" w:cs="Courier New" w:hint="default"/>
      </w:rPr>
    </w:lvl>
    <w:lvl w:ilvl="8" w:tplc="041F0005" w:tentative="1">
      <w:start w:val="1"/>
      <w:numFmt w:val="bullet"/>
      <w:lvlText w:val=""/>
      <w:lvlJc w:val="left"/>
      <w:pPr>
        <w:ind w:left="6338" w:hanging="360"/>
      </w:pPr>
      <w:rPr>
        <w:rFonts w:ascii="Wingdings" w:hAnsi="Wingdings" w:hint="default"/>
      </w:rPr>
    </w:lvl>
  </w:abstractNum>
  <w:abstractNum w:abstractNumId="3" w15:restartNumberingAfterBreak="0">
    <w:nsid w:val="2F905EDA"/>
    <w:multiLevelType w:val="hybridMultilevel"/>
    <w:tmpl w:val="F7B6C58C"/>
    <w:lvl w:ilvl="0" w:tplc="3AB811B8">
      <w:start w:val="1"/>
      <w:numFmt w:val="bullet"/>
      <w:lvlText w:val=""/>
      <w:lvlJc w:val="left"/>
      <w:pPr>
        <w:ind w:left="578" w:hanging="360"/>
      </w:pPr>
      <w:rPr>
        <w:rFonts w:ascii="Symbol" w:hAnsi="Symbol" w:cs="Symbol" w:hint="default"/>
        <w:color w:val="auto"/>
      </w:rPr>
    </w:lvl>
    <w:lvl w:ilvl="1" w:tplc="041F0003" w:tentative="1">
      <w:start w:val="1"/>
      <w:numFmt w:val="bullet"/>
      <w:lvlText w:val="o"/>
      <w:lvlJc w:val="left"/>
      <w:pPr>
        <w:ind w:left="1298" w:hanging="360"/>
      </w:pPr>
      <w:rPr>
        <w:rFonts w:ascii="Courier New" w:hAnsi="Courier New" w:cs="Courier New" w:hint="default"/>
      </w:rPr>
    </w:lvl>
    <w:lvl w:ilvl="2" w:tplc="041F0005" w:tentative="1">
      <w:start w:val="1"/>
      <w:numFmt w:val="bullet"/>
      <w:lvlText w:val=""/>
      <w:lvlJc w:val="left"/>
      <w:pPr>
        <w:ind w:left="2018" w:hanging="360"/>
      </w:pPr>
      <w:rPr>
        <w:rFonts w:ascii="Wingdings" w:hAnsi="Wingdings" w:hint="default"/>
      </w:rPr>
    </w:lvl>
    <w:lvl w:ilvl="3" w:tplc="041F0001" w:tentative="1">
      <w:start w:val="1"/>
      <w:numFmt w:val="bullet"/>
      <w:lvlText w:val=""/>
      <w:lvlJc w:val="left"/>
      <w:pPr>
        <w:ind w:left="2738" w:hanging="360"/>
      </w:pPr>
      <w:rPr>
        <w:rFonts w:ascii="Symbol" w:hAnsi="Symbol" w:hint="default"/>
      </w:rPr>
    </w:lvl>
    <w:lvl w:ilvl="4" w:tplc="041F0003" w:tentative="1">
      <w:start w:val="1"/>
      <w:numFmt w:val="bullet"/>
      <w:lvlText w:val="o"/>
      <w:lvlJc w:val="left"/>
      <w:pPr>
        <w:ind w:left="3458" w:hanging="360"/>
      </w:pPr>
      <w:rPr>
        <w:rFonts w:ascii="Courier New" w:hAnsi="Courier New" w:cs="Courier New" w:hint="default"/>
      </w:rPr>
    </w:lvl>
    <w:lvl w:ilvl="5" w:tplc="041F0005" w:tentative="1">
      <w:start w:val="1"/>
      <w:numFmt w:val="bullet"/>
      <w:lvlText w:val=""/>
      <w:lvlJc w:val="left"/>
      <w:pPr>
        <w:ind w:left="4178" w:hanging="360"/>
      </w:pPr>
      <w:rPr>
        <w:rFonts w:ascii="Wingdings" w:hAnsi="Wingdings" w:hint="default"/>
      </w:rPr>
    </w:lvl>
    <w:lvl w:ilvl="6" w:tplc="041F0001" w:tentative="1">
      <w:start w:val="1"/>
      <w:numFmt w:val="bullet"/>
      <w:lvlText w:val=""/>
      <w:lvlJc w:val="left"/>
      <w:pPr>
        <w:ind w:left="4898" w:hanging="360"/>
      </w:pPr>
      <w:rPr>
        <w:rFonts w:ascii="Symbol" w:hAnsi="Symbol" w:hint="default"/>
      </w:rPr>
    </w:lvl>
    <w:lvl w:ilvl="7" w:tplc="041F0003" w:tentative="1">
      <w:start w:val="1"/>
      <w:numFmt w:val="bullet"/>
      <w:lvlText w:val="o"/>
      <w:lvlJc w:val="left"/>
      <w:pPr>
        <w:ind w:left="5618" w:hanging="360"/>
      </w:pPr>
      <w:rPr>
        <w:rFonts w:ascii="Courier New" w:hAnsi="Courier New" w:cs="Courier New" w:hint="default"/>
      </w:rPr>
    </w:lvl>
    <w:lvl w:ilvl="8" w:tplc="041F0005" w:tentative="1">
      <w:start w:val="1"/>
      <w:numFmt w:val="bullet"/>
      <w:lvlText w:val=""/>
      <w:lvlJc w:val="left"/>
      <w:pPr>
        <w:ind w:left="6338" w:hanging="360"/>
      </w:pPr>
      <w:rPr>
        <w:rFonts w:ascii="Wingdings" w:hAnsi="Wingdings" w:hint="default"/>
      </w:rPr>
    </w:lvl>
  </w:abstractNum>
  <w:abstractNum w:abstractNumId="4" w15:restartNumberingAfterBreak="0">
    <w:nsid w:val="3A03535D"/>
    <w:multiLevelType w:val="hybridMultilevel"/>
    <w:tmpl w:val="BB96153E"/>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5" w15:restartNumberingAfterBreak="0">
    <w:nsid w:val="45213A35"/>
    <w:multiLevelType w:val="hybridMultilevel"/>
    <w:tmpl w:val="862A5A02"/>
    <w:lvl w:ilvl="0" w:tplc="041F000F">
      <w:start w:val="1"/>
      <w:numFmt w:val="decimal"/>
      <w:lvlText w:val="%1."/>
      <w:lvlJc w:val="left"/>
      <w:pPr>
        <w:ind w:left="1571" w:hanging="360"/>
      </w:pPr>
    </w:lvl>
    <w:lvl w:ilvl="1" w:tplc="041F0019" w:tentative="1">
      <w:start w:val="1"/>
      <w:numFmt w:val="lowerLetter"/>
      <w:lvlText w:val="%2."/>
      <w:lvlJc w:val="left"/>
      <w:pPr>
        <w:ind w:left="2291" w:hanging="360"/>
      </w:pPr>
    </w:lvl>
    <w:lvl w:ilvl="2" w:tplc="041F001B" w:tentative="1">
      <w:start w:val="1"/>
      <w:numFmt w:val="lowerRoman"/>
      <w:lvlText w:val="%3."/>
      <w:lvlJc w:val="right"/>
      <w:pPr>
        <w:ind w:left="3011" w:hanging="180"/>
      </w:pPr>
    </w:lvl>
    <w:lvl w:ilvl="3" w:tplc="041F000F" w:tentative="1">
      <w:start w:val="1"/>
      <w:numFmt w:val="decimal"/>
      <w:lvlText w:val="%4."/>
      <w:lvlJc w:val="left"/>
      <w:pPr>
        <w:ind w:left="3731" w:hanging="360"/>
      </w:pPr>
    </w:lvl>
    <w:lvl w:ilvl="4" w:tplc="041F0019" w:tentative="1">
      <w:start w:val="1"/>
      <w:numFmt w:val="lowerLetter"/>
      <w:lvlText w:val="%5."/>
      <w:lvlJc w:val="left"/>
      <w:pPr>
        <w:ind w:left="4451" w:hanging="360"/>
      </w:pPr>
    </w:lvl>
    <w:lvl w:ilvl="5" w:tplc="041F001B" w:tentative="1">
      <w:start w:val="1"/>
      <w:numFmt w:val="lowerRoman"/>
      <w:lvlText w:val="%6."/>
      <w:lvlJc w:val="right"/>
      <w:pPr>
        <w:ind w:left="5171" w:hanging="180"/>
      </w:pPr>
    </w:lvl>
    <w:lvl w:ilvl="6" w:tplc="041F000F" w:tentative="1">
      <w:start w:val="1"/>
      <w:numFmt w:val="decimal"/>
      <w:lvlText w:val="%7."/>
      <w:lvlJc w:val="left"/>
      <w:pPr>
        <w:ind w:left="5891" w:hanging="360"/>
      </w:pPr>
    </w:lvl>
    <w:lvl w:ilvl="7" w:tplc="041F0019" w:tentative="1">
      <w:start w:val="1"/>
      <w:numFmt w:val="lowerLetter"/>
      <w:lvlText w:val="%8."/>
      <w:lvlJc w:val="left"/>
      <w:pPr>
        <w:ind w:left="6611" w:hanging="360"/>
      </w:pPr>
    </w:lvl>
    <w:lvl w:ilvl="8" w:tplc="041F001B" w:tentative="1">
      <w:start w:val="1"/>
      <w:numFmt w:val="lowerRoman"/>
      <w:lvlText w:val="%9."/>
      <w:lvlJc w:val="right"/>
      <w:pPr>
        <w:ind w:left="7331" w:hanging="180"/>
      </w:pPr>
    </w:lvl>
  </w:abstractNum>
  <w:abstractNum w:abstractNumId="6" w15:restartNumberingAfterBreak="0">
    <w:nsid w:val="496D1C36"/>
    <w:multiLevelType w:val="hybridMultilevel"/>
    <w:tmpl w:val="E73A6386"/>
    <w:lvl w:ilvl="0" w:tplc="041F000F">
      <w:start w:val="1"/>
      <w:numFmt w:val="decimal"/>
      <w:lvlText w:val="%1."/>
      <w:lvlJc w:val="left"/>
      <w:pPr>
        <w:ind w:left="938" w:hanging="360"/>
      </w:pPr>
    </w:lvl>
    <w:lvl w:ilvl="1" w:tplc="041F0019" w:tentative="1">
      <w:start w:val="1"/>
      <w:numFmt w:val="lowerLetter"/>
      <w:lvlText w:val="%2."/>
      <w:lvlJc w:val="left"/>
      <w:pPr>
        <w:ind w:left="1658" w:hanging="360"/>
      </w:pPr>
    </w:lvl>
    <w:lvl w:ilvl="2" w:tplc="041F001B" w:tentative="1">
      <w:start w:val="1"/>
      <w:numFmt w:val="lowerRoman"/>
      <w:lvlText w:val="%3."/>
      <w:lvlJc w:val="right"/>
      <w:pPr>
        <w:ind w:left="2378" w:hanging="180"/>
      </w:pPr>
    </w:lvl>
    <w:lvl w:ilvl="3" w:tplc="041F000F" w:tentative="1">
      <w:start w:val="1"/>
      <w:numFmt w:val="decimal"/>
      <w:lvlText w:val="%4."/>
      <w:lvlJc w:val="left"/>
      <w:pPr>
        <w:ind w:left="3098" w:hanging="360"/>
      </w:pPr>
    </w:lvl>
    <w:lvl w:ilvl="4" w:tplc="041F0019" w:tentative="1">
      <w:start w:val="1"/>
      <w:numFmt w:val="lowerLetter"/>
      <w:lvlText w:val="%5."/>
      <w:lvlJc w:val="left"/>
      <w:pPr>
        <w:ind w:left="3818" w:hanging="360"/>
      </w:pPr>
    </w:lvl>
    <w:lvl w:ilvl="5" w:tplc="041F001B" w:tentative="1">
      <w:start w:val="1"/>
      <w:numFmt w:val="lowerRoman"/>
      <w:lvlText w:val="%6."/>
      <w:lvlJc w:val="right"/>
      <w:pPr>
        <w:ind w:left="4538" w:hanging="180"/>
      </w:pPr>
    </w:lvl>
    <w:lvl w:ilvl="6" w:tplc="041F000F" w:tentative="1">
      <w:start w:val="1"/>
      <w:numFmt w:val="decimal"/>
      <w:lvlText w:val="%7."/>
      <w:lvlJc w:val="left"/>
      <w:pPr>
        <w:ind w:left="5258" w:hanging="360"/>
      </w:pPr>
    </w:lvl>
    <w:lvl w:ilvl="7" w:tplc="041F0019" w:tentative="1">
      <w:start w:val="1"/>
      <w:numFmt w:val="lowerLetter"/>
      <w:lvlText w:val="%8."/>
      <w:lvlJc w:val="left"/>
      <w:pPr>
        <w:ind w:left="5978" w:hanging="360"/>
      </w:pPr>
    </w:lvl>
    <w:lvl w:ilvl="8" w:tplc="041F001B" w:tentative="1">
      <w:start w:val="1"/>
      <w:numFmt w:val="lowerRoman"/>
      <w:lvlText w:val="%9."/>
      <w:lvlJc w:val="right"/>
      <w:pPr>
        <w:ind w:left="6698" w:hanging="180"/>
      </w:pPr>
    </w:lvl>
  </w:abstractNum>
  <w:abstractNum w:abstractNumId="7" w15:restartNumberingAfterBreak="0">
    <w:nsid w:val="705824DD"/>
    <w:multiLevelType w:val="hybridMultilevel"/>
    <w:tmpl w:val="BFB05C40"/>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num w:numId="1" w16cid:durableId="1001930304">
    <w:abstractNumId w:val="5"/>
  </w:num>
  <w:num w:numId="2" w16cid:durableId="545607406">
    <w:abstractNumId w:val="7"/>
  </w:num>
  <w:num w:numId="3" w16cid:durableId="707991748">
    <w:abstractNumId w:val="0"/>
  </w:num>
  <w:num w:numId="4" w16cid:durableId="1094519974">
    <w:abstractNumId w:val="4"/>
  </w:num>
  <w:num w:numId="5" w16cid:durableId="2127773988">
    <w:abstractNumId w:val="1"/>
  </w:num>
  <w:num w:numId="6" w16cid:durableId="1684359761">
    <w:abstractNumId w:val="3"/>
  </w:num>
  <w:num w:numId="7" w16cid:durableId="1095442455">
    <w:abstractNumId w:val="2"/>
  </w:num>
  <w:num w:numId="8" w16cid:durableId="71959336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3869"/>
    <w:rsid w:val="000146A8"/>
    <w:rsid w:val="000175D0"/>
    <w:rsid w:val="00117083"/>
    <w:rsid w:val="0017507C"/>
    <w:rsid w:val="0018686A"/>
    <w:rsid w:val="001D4DA4"/>
    <w:rsid w:val="00263CE9"/>
    <w:rsid w:val="00333C30"/>
    <w:rsid w:val="00367248"/>
    <w:rsid w:val="00442CF5"/>
    <w:rsid w:val="00452065"/>
    <w:rsid w:val="00463C28"/>
    <w:rsid w:val="004C41B0"/>
    <w:rsid w:val="00565C80"/>
    <w:rsid w:val="00586531"/>
    <w:rsid w:val="005B3722"/>
    <w:rsid w:val="006229D3"/>
    <w:rsid w:val="00635CD5"/>
    <w:rsid w:val="006422CE"/>
    <w:rsid w:val="006A3869"/>
    <w:rsid w:val="006A4191"/>
    <w:rsid w:val="006F5E88"/>
    <w:rsid w:val="007D6729"/>
    <w:rsid w:val="007F5889"/>
    <w:rsid w:val="00816D16"/>
    <w:rsid w:val="008249E2"/>
    <w:rsid w:val="00895FA1"/>
    <w:rsid w:val="009044D1"/>
    <w:rsid w:val="00922CF0"/>
    <w:rsid w:val="00A00F17"/>
    <w:rsid w:val="00AE596D"/>
    <w:rsid w:val="00B57C5E"/>
    <w:rsid w:val="00C0303B"/>
    <w:rsid w:val="00C54849"/>
    <w:rsid w:val="00C632C8"/>
    <w:rsid w:val="00C7500B"/>
    <w:rsid w:val="00CA4EC1"/>
    <w:rsid w:val="00CA4F9C"/>
    <w:rsid w:val="00D45268"/>
    <w:rsid w:val="00D83AB7"/>
    <w:rsid w:val="00D86600"/>
    <w:rsid w:val="00DE11B7"/>
    <w:rsid w:val="00F80C0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6D9BA8"/>
  <w15:chartTrackingRefBased/>
  <w15:docId w15:val="{69374C49-2134-41A9-8E24-FBCE17E85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333C3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333C30"/>
  </w:style>
  <w:style w:type="paragraph" w:styleId="AltBilgi">
    <w:name w:val="footer"/>
    <w:basedOn w:val="Normal"/>
    <w:link w:val="AltBilgiChar"/>
    <w:uiPriority w:val="99"/>
    <w:unhideWhenUsed/>
    <w:rsid w:val="00333C3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333C30"/>
  </w:style>
  <w:style w:type="paragraph" w:styleId="ListeParagraf">
    <w:name w:val="List Paragraph"/>
    <w:basedOn w:val="Normal"/>
    <w:uiPriority w:val="34"/>
    <w:qFormat/>
    <w:rsid w:val="00C632C8"/>
    <w:pPr>
      <w:ind w:left="720"/>
      <w:contextualSpacing/>
    </w:pPr>
  </w:style>
  <w:style w:type="paragraph" w:customStyle="1" w:styleId="Stil1">
    <w:name w:val="Stil1"/>
    <w:basedOn w:val="Normal"/>
    <w:link w:val="Stil1Char"/>
    <w:qFormat/>
    <w:rsid w:val="00635CD5"/>
    <w:pPr>
      <w:spacing w:after="0" w:line="240" w:lineRule="auto"/>
      <w:ind w:left="567" w:right="567"/>
      <w:jc w:val="both"/>
    </w:pPr>
    <w:rPr>
      <w:b/>
      <w:color w:val="FF0000"/>
      <w:sz w:val="28"/>
      <w:szCs w:val="32"/>
    </w:rPr>
  </w:style>
  <w:style w:type="character" w:customStyle="1" w:styleId="Stil1Char">
    <w:name w:val="Stil1 Char"/>
    <w:link w:val="Stil1"/>
    <w:rsid w:val="00635CD5"/>
    <w:rPr>
      <w:b/>
      <w:color w:val="FF0000"/>
      <w:sz w:val="28"/>
      <w:szCs w:val="32"/>
    </w:rPr>
  </w:style>
  <w:style w:type="paragraph" w:customStyle="1" w:styleId="ALTBALIK">
    <w:name w:val="ALT BAŞLIK"/>
    <w:basedOn w:val="Stil1"/>
    <w:link w:val="ALTBALIKChar"/>
    <w:qFormat/>
    <w:rsid w:val="00D83AB7"/>
    <w:rPr>
      <w:color w:val="auto"/>
      <w:sz w:val="20"/>
      <w:szCs w:val="20"/>
    </w:rPr>
  </w:style>
  <w:style w:type="character" w:customStyle="1" w:styleId="ALTBALIKChar">
    <w:name w:val="ALT BAŞLIK Char"/>
    <w:link w:val="ALTBALIK"/>
    <w:rsid w:val="00D83AB7"/>
    <w:rPr>
      <w:b/>
      <w:color w:val="FF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s>
</file>

<file path=word/_rels/footer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SERV&#304;S%202021\A4%20SERV&#304;S%20BO&#350;%202021.dot"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A4 SERVİS BOŞ 2021</Template>
  <TotalTime>2</TotalTime>
  <Pages>2</Pages>
  <Words>385</Words>
  <Characters>2197</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Orhan PEKDEMİR</cp:lastModifiedBy>
  <cp:revision>7</cp:revision>
  <dcterms:created xsi:type="dcterms:W3CDTF">2021-01-24T10:06:00Z</dcterms:created>
  <dcterms:modified xsi:type="dcterms:W3CDTF">2024-05-03T08:01:00Z</dcterms:modified>
</cp:coreProperties>
</file>